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7B" w:rsidRPr="004544C7" w:rsidRDefault="00C75B7B" w:rsidP="00C75B7B">
      <w:pPr>
        <w:spacing w:line="240" w:lineRule="auto"/>
        <w:contextualSpacing/>
        <w:jc w:val="both"/>
        <w:rPr>
          <w:rFonts w:ascii="Times New Roman" w:hAnsi="Times New Roman"/>
          <w:sz w:val="28"/>
          <w:szCs w:val="28"/>
          <w:lang w:val="en-GB"/>
        </w:rPr>
      </w:pPr>
    </w:p>
    <w:p w:rsidR="00C75B7B" w:rsidRPr="004544C7" w:rsidRDefault="00C75B7B" w:rsidP="00C75B7B">
      <w:pPr>
        <w:spacing w:line="240" w:lineRule="auto"/>
        <w:jc w:val="both"/>
        <w:rPr>
          <w:rFonts w:ascii="Times New Roman" w:hAnsi="Times New Roman"/>
          <w:b/>
          <w:sz w:val="28"/>
          <w:szCs w:val="28"/>
          <w:lang w:val="en-GB"/>
        </w:rPr>
      </w:pPr>
      <w:r w:rsidRPr="004544C7">
        <w:rPr>
          <w:rFonts w:ascii="Times New Roman" w:hAnsi="Times New Roman"/>
          <w:b/>
          <w:sz w:val="28"/>
          <w:szCs w:val="28"/>
          <w:lang w:val="en-GB"/>
        </w:rPr>
        <w:t>* Substantiation M1: </w:t>
      </w:r>
    </w:p>
    <w:p w:rsidR="00C75B7B" w:rsidRPr="004544C7" w:rsidRDefault="00C75B7B" w:rsidP="00C75B7B">
      <w:pPr>
        <w:spacing w:after="0" w:line="360" w:lineRule="auto"/>
        <w:ind w:firstLine="851"/>
        <w:jc w:val="both"/>
        <w:rPr>
          <w:rFonts w:ascii="Times New Roman" w:hAnsi="Times New Roman"/>
          <w:sz w:val="28"/>
          <w:szCs w:val="28"/>
          <w:lang w:val="en-GB"/>
        </w:rPr>
      </w:pPr>
      <w:r w:rsidRPr="004544C7">
        <w:rPr>
          <w:rFonts w:ascii="Times New Roman" w:hAnsi="Times New Roman"/>
          <w:sz w:val="28"/>
          <w:szCs w:val="28"/>
          <w:lang w:val="en-GB"/>
        </w:rPr>
        <w:t>The necessity of programme development “</w:t>
      </w:r>
      <w:r w:rsidRPr="004544C7">
        <w:rPr>
          <w:rFonts w:ascii="Times New Roman" w:hAnsi="Times New Roman"/>
          <w:b/>
          <w:sz w:val="28"/>
          <w:szCs w:val="28"/>
          <w:lang w:val="en-GB"/>
        </w:rPr>
        <w:t>Social psychologist for work with migrants</w:t>
      </w:r>
      <w:r w:rsidRPr="004544C7">
        <w:rPr>
          <w:rFonts w:ascii="Times New Roman" w:hAnsi="Times New Roman"/>
          <w:sz w:val="28"/>
          <w:szCs w:val="28"/>
          <w:lang w:val="en-GB"/>
        </w:rPr>
        <w:t>” is conditioned by the following factors:</w:t>
      </w:r>
    </w:p>
    <w:p w:rsidR="00C75B7B" w:rsidRPr="004544C7" w:rsidRDefault="00C75B7B" w:rsidP="00C75B7B">
      <w:pPr>
        <w:pStyle w:val="a3"/>
        <w:numPr>
          <w:ilvl w:val="0"/>
          <w:numId w:val="1"/>
        </w:numPr>
        <w:spacing w:after="0" w:line="360" w:lineRule="auto"/>
        <w:jc w:val="both"/>
        <w:rPr>
          <w:rFonts w:ascii="Times New Roman" w:hAnsi="Times New Roman"/>
          <w:sz w:val="28"/>
          <w:szCs w:val="28"/>
          <w:lang w:val="en-GB"/>
        </w:rPr>
      </w:pPr>
      <w:r w:rsidRPr="004544C7">
        <w:rPr>
          <w:rFonts w:ascii="Times New Roman" w:hAnsi="Times New Roman"/>
          <w:sz w:val="28"/>
          <w:szCs w:val="28"/>
          <w:lang w:val="en-GB"/>
        </w:rPr>
        <w:t xml:space="preserve">According to the data given by </w:t>
      </w:r>
      <w:proofErr w:type="spellStart"/>
      <w:r w:rsidRPr="004544C7">
        <w:rPr>
          <w:rFonts w:ascii="Times New Roman" w:hAnsi="Times New Roman"/>
          <w:sz w:val="28"/>
          <w:szCs w:val="28"/>
          <w:lang w:val="en-GB"/>
        </w:rPr>
        <w:t>Roskomstat</w:t>
      </w:r>
      <w:proofErr w:type="spellEnd"/>
      <w:r w:rsidRPr="004544C7">
        <w:rPr>
          <w:rFonts w:ascii="Times New Roman" w:hAnsi="Times New Roman"/>
          <w:sz w:val="28"/>
          <w:szCs w:val="28"/>
          <w:lang w:val="en-GB"/>
        </w:rPr>
        <w:t xml:space="preserve"> (Russian Statistical Committee), Krasnoyarsk </w:t>
      </w:r>
      <w:proofErr w:type="spellStart"/>
      <w:r w:rsidRPr="004544C7">
        <w:rPr>
          <w:rFonts w:ascii="Times New Roman" w:hAnsi="Times New Roman"/>
          <w:sz w:val="28"/>
          <w:szCs w:val="28"/>
          <w:lang w:val="en-GB"/>
        </w:rPr>
        <w:t>Krai</w:t>
      </w:r>
      <w:proofErr w:type="spellEnd"/>
      <w:r w:rsidRPr="004544C7">
        <w:rPr>
          <w:rFonts w:ascii="Times New Roman" w:hAnsi="Times New Roman"/>
          <w:sz w:val="28"/>
          <w:szCs w:val="28"/>
          <w:lang w:val="en-GB"/>
        </w:rPr>
        <w:t xml:space="preserve"> occupies the fourth place in the list of regions with the biggest number of foreign citizens and stateless people for the Siberian Federal District;</w:t>
      </w:r>
    </w:p>
    <w:p w:rsidR="00C75B7B" w:rsidRPr="004544C7" w:rsidRDefault="00C75B7B" w:rsidP="00C75B7B">
      <w:pPr>
        <w:pStyle w:val="a3"/>
        <w:numPr>
          <w:ilvl w:val="0"/>
          <w:numId w:val="1"/>
        </w:numPr>
        <w:spacing w:after="0" w:line="360" w:lineRule="auto"/>
        <w:jc w:val="both"/>
        <w:rPr>
          <w:rFonts w:ascii="Times New Roman" w:hAnsi="Times New Roman"/>
          <w:sz w:val="28"/>
          <w:szCs w:val="28"/>
          <w:lang w:val="en-GB"/>
        </w:rPr>
      </w:pPr>
      <w:r w:rsidRPr="004544C7">
        <w:rPr>
          <w:rFonts w:ascii="Times New Roman" w:hAnsi="Times New Roman"/>
          <w:sz w:val="28"/>
          <w:szCs w:val="28"/>
          <w:lang w:val="en-GB"/>
        </w:rPr>
        <w:t>The intensity of migration flows rises as the population in the near abroad countries grows and people have a range of social, economic and other problems;</w:t>
      </w:r>
    </w:p>
    <w:p w:rsidR="00C75B7B" w:rsidRPr="004544C7" w:rsidRDefault="00C75B7B" w:rsidP="00C75B7B">
      <w:pPr>
        <w:pStyle w:val="a3"/>
        <w:numPr>
          <w:ilvl w:val="0"/>
          <w:numId w:val="1"/>
        </w:numPr>
        <w:spacing w:after="0" w:line="360" w:lineRule="auto"/>
        <w:jc w:val="both"/>
        <w:rPr>
          <w:rFonts w:ascii="Times New Roman" w:hAnsi="Times New Roman"/>
          <w:sz w:val="28"/>
          <w:szCs w:val="28"/>
          <w:lang w:val="en-GB"/>
        </w:rPr>
      </w:pPr>
      <w:r w:rsidRPr="004544C7">
        <w:rPr>
          <w:rFonts w:ascii="Times New Roman" w:hAnsi="Times New Roman"/>
          <w:sz w:val="28"/>
          <w:szCs w:val="28"/>
          <w:lang w:val="en-GB"/>
        </w:rPr>
        <w:t xml:space="preserve">Migrants, getting into new socio-cultural environment, experience difficulties with adaptation, related to socio-psychological aspects of inclusion into new conditions: presence of communication barriers, vocational guidance and employment problems, availability problem of information on different life arrangement questions in Krasnoyarsk </w:t>
      </w:r>
      <w:proofErr w:type="spellStart"/>
      <w:r w:rsidRPr="004544C7">
        <w:rPr>
          <w:rFonts w:ascii="Times New Roman" w:hAnsi="Times New Roman"/>
          <w:sz w:val="28"/>
          <w:szCs w:val="28"/>
          <w:lang w:val="en-GB"/>
        </w:rPr>
        <w:t>Krai</w:t>
      </w:r>
      <w:proofErr w:type="spellEnd"/>
      <w:r w:rsidRPr="004544C7">
        <w:rPr>
          <w:rFonts w:ascii="Times New Roman" w:hAnsi="Times New Roman"/>
          <w:sz w:val="28"/>
          <w:szCs w:val="28"/>
          <w:lang w:val="en-GB"/>
        </w:rPr>
        <w:t>, difficulties of intercultural interaction.</w:t>
      </w:r>
    </w:p>
    <w:p w:rsidR="00C75B7B" w:rsidRPr="004544C7" w:rsidRDefault="00C75B7B" w:rsidP="00C75B7B">
      <w:pPr>
        <w:spacing w:after="0" w:line="360" w:lineRule="auto"/>
        <w:ind w:firstLine="851"/>
        <w:jc w:val="both"/>
        <w:rPr>
          <w:rFonts w:ascii="Times New Roman" w:hAnsi="Times New Roman"/>
          <w:sz w:val="28"/>
          <w:szCs w:val="28"/>
          <w:lang w:val="en-GB"/>
        </w:rPr>
      </w:pPr>
      <w:r w:rsidRPr="004544C7">
        <w:rPr>
          <w:rFonts w:ascii="Times New Roman" w:hAnsi="Times New Roman"/>
          <w:sz w:val="28"/>
          <w:szCs w:val="28"/>
          <w:lang w:val="en-GB"/>
        </w:rPr>
        <w:t xml:space="preserve">There are </w:t>
      </w:r>
      <w:proofErr w:type="gramStart"/>
      <w:r w:rsidRPr="004544C7">
        <w:rPr>
          <w:rFonts w:ascii="Times New Roman" w:hAnsi="Times New Roman"/>
          <w:sz w:val="28"/>
          <w:szCs w:val="28"/>
          <w:lang w:val="en-GB"/>
        </w:rPr>
        <w:t>resources which</w:t>
      </w:r>
      <w:proofErr w:type="gramEnd"/>
      <w:r w:rsidRPr="004544C7">
        <w:rPr>
          <w:rFonts w:ascii="Times New Roman" w:hAnsi="Times New Roman"/>
          <w:sz w:val="28"/>
          <w:szCs w:val="28"/>
          <w:lang w:val="en-GB"/>
        </w:rPr>
        <w:t xml:space="preserve"> favour the solution of the enumerated problems:</w:t>
      </w:r>
    </w:p>
    <w:p w:rsidR="00C75B7B" w:rsidRPr="004544C7" w:rsidRDefault="00C75B7B" w:rsidP="00C75B7B">
      <w:pPr>
        <w:pStyle w:val="a3"/>
        <w:numPr>
          <w:ilvl w:val="0"/>
          <w:numId w:val="1"/>
        </w:numPr>
        <w:spacing w:after="0" w:line="360" w:lineRule="auto"/>
        <w:jc w:val="both"/>
        <w:rPr>
          <w:rFonts w:ascii="Times New Roman" w:hAnsi="Times New Roman"/>
          <w:sz w:val="28"/>
          <w:szCs w:val="28"/>
          <w:lang w:val="en-GB"/>
        </w:rPr>
      </w:pPr>
      <w:r w:rsidRPr="004544C7">
        <w:rPr>
          <w:rFonts w:ascii="Times New Roman" w:hAnsi="Times New Roman"/>
          <w:sz w:val="28"/>
          <w:szCs w:val="28"/>
          <w:lang w:val="en-GB"/>
        </w:rPr>
        <w:t xml:space="preserve">  On the 1</w:t>
      </w:r>
      <w:r w:rsidRPr="004544C7">
        <w:rPr>
          <w:rFonts w:ascii="Times New Roman" w:hAnsi="Times New Roman"/>
          <w:sz w:val="28"/>
          <w:szCs w:val="28"/>
          <w:vertAlign w:val="superscript"/>
          <w:lang w:val="en-GB"/>
        </w:rPr>
        <w:t xml:space="preserve">st </w:t>
      </w:r>
      <w:r w:rsidRPr="004544C7">
        <w:rPr>
          <w:rFonts w:ascii="Times New Roman" w:hAnsi="Times New Roman"/>
          <w:sz w:val="28"/>
          <w:szCs w:val="28"/>
          <w:lang w:val="en-GB"/>
        </w:rPr>
        <w:t>of July 2010 in Russia the law “About the introduction of changes into the federal law “About the legal status of foreign citizens in the Russian Federation” entered into force;</w:t>
      </w:r>
    </w:p>
    <w:p w:rsidR="00C75B7B" w:rsidRPr="004544C7" w:rsidRDefault="00C75B7B" w:rsidP="00C75B7B">
      <w:pPr>
        <w:pStyle w:val="a3"/>
        <w:numPr>
          <w:ilvl w:val="0"/>
          <w:numId w:val="1"/>
        </w:numPr>
        <w:spacing w:after="0" w:line="360" w:lineRule="auto"/>
        <w:jc w:val="both"/>
        <w:rPr>
          <w:rFonts w:ascii="Times New Roman" w:hAnsi="Times New Roman"/>
          <w:sz w:val="28"/>
          <w:szCs w:val="28"/>
          <w:lang w:val="en-GB"/>
        </w:rPr>
      </w:pPr>
      <w:r w:rsidRPr="004544C7">
        <w:rPr>
          <w:rFonts w:ascii="Times New Roman" w:hAnsi="Times New Roman"/>
          <w:sz w:val="28"/>
          <w:szCs w:val="28"/>
          <w:lang w:val="en-GB"/>
        </w:rPr>
        <w:t xml:space="preserve">There are social organizations which assist migrant adaptation on the territory of Krasnoyarsk </w:t>
      </w:r>
      <w:proofErr w:type="spellStart"/>
      <w:r w:rsidRPr="004544C7">
        <w:rPr>
          <w:rFonts w:ascii="Times New Roman" w:hAnsi="Times New Roman"/>
          <w:sz w:val="28"/>
          <w:szCs w:val="28"/>
          <w:lang w:val="en-GB"/>
        </w:rPr>
        <w:t>Krai</w:t>
      </w:r>
      <w:proofErr w:type="spellEnd"/>
      <w:r w:rsidRPr="004544C7">
        <w:rPr>
          <w:rFonts w:ascii="Times New Roman" w:hAnsi="Times New Roman"/>
          <w:sz w:val="28"/>
          <w:szCs w:val="28"/>
          <w:lang w:val="en-GB"/>
        </w:rPr>
        <w:t>;</w:t>
      </w:r>
    </w:p>
    <w:p w:rsidR="00C75B7B" w:rsidRPr="004544C7" w:rsidRDefault="00C75B7B" w:rsidP="00C75B7B">
      <w:pPr>
        <w:pStyle w:val="a3"/>
        <w:numPr>
          <w:ilvl w:val="0"/>
          <w:numId w:val="1"/>
        </w:numPr>
        <w:spacing w:after="0" w:line="360" w:lineRule="auto"/>
        <w:jc w:val="both"/>
        <w:rPr>
          <w:rFonts w:ascii="Times New Roman" w:hAnsi="Times New Roman"/>
          <w:sz w:val="28"/>
          <w:szCs w:val="28"/>
          <w:lang w:val="en-GB"/>
        </w:rPr>
      </w:pPr>
      <w:r w:rsidRPr="004544C7">
        <w:rPr>
          <w:rFonts w:ascii="Times New Roman" w:hAnsi="Times New Roman"/>
          <w:sz w:val="28"/>
          <w:szCs w:val="28"/>
          <w:lang w:val="en-GB"/>
        </w:rPr>
        <w:t>In the region an inter-agency committee is created, which on the basis of employers’ applications and job market situation defines the real need in the foreign labour resources;</w:t>
      </w:r>
    </w:p>
    <w:p w:rsidR="00C75B7B" w:rsidRPr="004544C7" w:rsidRDefault="00C75B7B" w:rsidP="00C75B7B">
      <w:pPr>
        <w:pStyle w:val="a3"/>
        <w:numPr>
          <w:ilvl w:val="0"/>
          <w:numId w:val="1"/>
        </w:numPr>
        <w:spacing w:after="0" w:line="360" w:lineRule="auto"/>
        <w:jc w:val="both"/>
        <w:rPr>
          <w:rFonts w:ascii="Times New Roman" w:hAnsi="Times New Roman"/>
          <w:sz w:val="28"/>
          <w:szCs w:val="28"/>
          <w:lang w:val="en-GB"/>
        </w:rPr>
      </w:pPr>
      <w:r w:rsidRPr="004544C7">
        <w:rPr>
          <w:rFonts w:ascii="Times New Roman" w:hAnsi="Times New Roman"/>
          <w:sz w:val="28"/>
          <w:szCs w:val="28"/>
          <w:lang w:val="en-GB"/>
        </w:rPr>
        <w:t xml:space="preserve">In Krasnoyarsk </w:t>
      </w:r>
      <w:proofErr w:type="spellStart"/>
      <w:r w:rsidRPr="004544C7">
        <w:rPr>
          <w:rFonts w:ascii="Times New Roman" w:hAnsi="Times New Roman"/>
          <w:sz w:val="28"/>
          <w:szCs w:val="28"/>
          <w:lang w:val="en-GB"/>
        </w:rPr>
        <w:t>Krai</w:t>
      </w:r>
      <w:proofErr w:type="spellEnd"/>
      <w:r w:rsidRPr="004544C7">
        <w:rPr>
          <w:rFonts w:ascii="Times New Roman" w:hAnsi="Times New Roman"/>
          <w:sz w:val="28"/>
          <w:szCs w:val="28"/>
          <w:lang w:val="en-GB"/>
        </w:rPr>
        <w:t xml:space="preserve"> the Council of national communities:</w:t>
      </w:r>
    </w:p>
    <w:p w:rsidR="00C75B7B" w:rsidRPr="004544C7" w:rsidRDefault="00C75B7B" w:rsidP="00C75B7B">
      <w:pPr>
        <w:pStyle w:val="a3"/>
        <w:spacing w:after="0" w:line="360" w:lineRule="auto"/>
        <w:ind w:left="1211"/>
        <w:jc w:val="both"/>
        <w:rPr>
          <w:rFonts w:ascii="Times New Roman" w:hAnsi="Times New Roman"/>
          <w:sz w:val="28"/>
          <w:szCs w:val="28"/>
          <w:lang w:val="en-GB"/>
        </w:rPr>
      </w:pPr>
      <w:r w:rsidRPr="004544C7">
        <w:rPr>
          <w:rFonts w:ascii="Times New Roman" w:hAnsi="Times New Roman"/>
          <w:sz w:val="28"/>
          <w:szCs w:val="28"/>
          <w:lang w:val="en-GB"/>
        </w:rPr>
        <w:t>Krasnoyarsk Tajik national-cultural centre “</w:t>
      </w:r>
      <w:proofErr w:type="spellStart"/>
      <w:r w:rsidRPr="004544C7">
        <w:rPr>
          <w:rFonts w:ascii="Times New Roman" w:hAnsi="Times New Roman"/>
          <w:sz w:val="28"/>
          <w:szCs w:val="28"/>
          <w:lang w:val="en-GB"/>
        </w:rPr>
        <w:t>Pajvand</w:t>
      </w:r>
      <w:proofErr w:type="spellEnd"/>
      <w:r w:rsidRPr="004544C7">
        <w:rPr>
          <w:rFonts w:ascii="Times New Roman" w:hAnsi="Times New Roman"/>
          <w:sz w:val="28"/>
          <w:szCs w:val="28"/>
          <w:lang w:val="en-GB"/>
        </w:rPr>
        <w:t>”</w:t>
      </w:r>
      <w:proofErr w:type="gramStart"/>
      <w:r w:rsidRPr="004544C7">
        <w:rPr>
          <w:rFonts w:ascii="Times New Roman" w:hAnsi="Times New Roman"/>
          <w:sz w:val="28"/>
          <w:szCs w:val="28"/>
          <w:lang w:val="en-GB"/>
        </w:rPr>
        <w:t>;</w:t>
      </w:r>
      <w:proofErr w:type="gramEnd"/>
    </w:p>
    <w:p w:rsidR="00C75B7B" w:rsidRPr="004544C7" w:rsidRDefault="00C75B7B" w:rsidP="00C75B7B">
      <w:pPr>
        <w:pStyle w:val="a3"/>
        <w:spacing w:after="0" w:line="360" w:lineRule="auto"/>
        <w:ind w:left="1211"/>
        <w:jc w:val="both"/>
        <w:rPr>
          <w:rFonts w:ascii="Times New Roman" w:hAnsi="Times New Roman"/>
          <w:sz w:val="28"/>
          <w:szCs w:val="28"/>
          <w:lang w:val="en-GB"/>
        </w:rPr>
      </w:pPr>
      <w:r w:rsidRPr="004544C7">
        <w:rPr>
          <w:rFonts w:ascii="Times New Roman" w:hAnsi="Times New Roman"/>
          <w:sz w:val="28"/>
          <w:szCs w:val="28"/>
          <w:lang w:val="en-GB"/>
        </w:rPr>
        <w:t>Krasnoyarsk Uzbek national-cultural centre “</w:t>
      </w:r>
      <w:proofErr w:type="spellStart"/>
      <w:r w:rsidRPr="004544C7">
        <w:rPr>
          <w:rFonts w:ascii="Times New Roman" w:hAnsi="Times New Roman"/>
          <w:sz w:val="28"/>
          <w:szCs w:val="28"/>
          <w:lang w:val="en-GB"/>
        </w:rPr>
        <w:t>Dustlik</w:t>
      </w:r>
      <w:proofErr w:type="spellEnd"/>
      <w:r w:rsidRPr="004544C7">
        <w:rPr>
          <w:rFonts w:ascii="Times New Roman" w:hAnsi="Times New Roman"/>
          <w:sz w:val="28"/>
          <w:szCs w:val="28"/>
          <w:lang w:val="en-GB"/>
        </w:rPr>
        <w:t>”</w:t>
      </w:r>
      <w:proofErr w:type="gramStart"/>
      <w:r w:rsidRPr="004544C7">
        <w:rPr>
          <w:rFonts w:ascii="Times New Roman" w:hAnsi="Times New Roman"/>
          <w:sz w:val="28"/>
          <w:szCs w:val="28"/>
          <w:lang w:val="en-GB"/>
        </w:rPr>
        <w:t>;</w:t>
      </w:r>
      <w:proofErr w:type="gramEnd"/>
    </w:p>
    <w:p w:rsidR="00C75B7B" w:rsidRPr="004544C7" w:rsidRDefault="00C75B7B" w:rsidP="00C75B7B">
      <w:pPr>
        <w:pStyle w:val="a3"/>
        <w:spacing w:after="0" w:line="360" w:lineRule="auto"/>
        <w:ind w:left="1211"/>
        <w:jc w:val="both"/>
        <w:rPr>
          <w:rFonts w:ascii="Times New Roman" w:hAnsi="Times New Roman"/>
          <w:sz w:val="28"/>
          <w:szCs w:val="28"/>
          <w:lang w:val="en-GB"/>
        </w:rPr>
      </w:pPr>
      <w:r w:rsidRPr="004544C7">
        <w:rPr>
          <w:rFonts w:ascii="Times New Roman" w:hAnsi="Times New Roman"/>
          <w:sz w:val="28"/>
          <w:szCs w:val="28"/>
          <w:lang w:val="en-GB"/>
        </w:rPr>
        <w:t>Krasnoyarsk regional social organization “Chinese community”;</w:t>
      </w:r>
    </w:p>
    <w:p w:rsidR="00C75B7B" w:rsidRPr="004544C7" w:rsidRDefault="00C75B7B" w:rsidP="00C75B7B">
      <w:pPr>
        <w:pStyle w:val="a3"/>
        <w:spacing w:after="0" w:line="360" w:lineRule="auto"/>
        <w:ind w:left="1211"/>
        <w:jc w:val="both"/>
        <w:rPr>
          <w:rFonts w:ascii="Times New Roman" w:hAnsi="Times New Roman"/>
          <w:sz w:val="28"/>
          <w:szCs w:val="28"/>
          <w:lang w:val="en-GB"/>
        </w:rPr>
      </w:pPr>
      <w:r w:rsidRPr="004544C7">
        <w:rPr>
          <w:rFonts w:ascii="Times New Roman" w:hAnsi="Times New Roman"/>
          <w:sz w:val="28"/>
          <w:szCs w:val="28"/>
          <w:lang w:val="en-GB"/>
        </w:rPr>
        <w:lastRenderedPageBreak/>
        <w:t>Krasnoyarsk regional Kirghiz national-cultural autonomy;</w:t>
      </w:r>
    </w:p>
    <w:p w:rsidR="00C75B7B" w:rsidRPr="004544C7" w:rsidRDefault="00C75B7B" w:rsidP="00C75B7B">
      <w:pPr>
        <w:pStyle w:val="a3"/>
        <w:spacing w:after="0" w:line="360" w:lineRule="auto"/>
        <w:ind w:left="1211"/>
        <w:jc w:val="both"/>
        <w:rPr>
          <w:rFonts w:ascii="Times New Roman" w:hAnsi="Times New Roman"/>
          <w:sz w:val="28"/>
          <w:szCs w:val="28"/>
          <w:lang w:val="en-GB"/>
        </w:rPr>
      </w:pPr>
      <w:r w:rsidRPr="004544C7">
        <w:rPr>
          <w:rFonts w:ascii="Times New Roman" w:hAnsi="Times New Roman"/>
          <w:sz w:val="28"/>
          <w:szCs w:val="28"/>
          <w:lang w:val="en-GB"/>
        </w:rPr>
        <w:t>Krasnoyarsk regional social organization “Armenian national cultural organization “</w:t>
      </w:r>
      <w:proofErr w:type="spellStart"/>
      <w:r w:rsidRPr="004544C7">
        <w:rPr>
          <w:rFonts w:ascii="Times New Roman" w:hAnsi="Times New Roman"/>
          <w:sz w:val="28"/>
          <w:szCs w:val="28"/>
          <w:lang w:val="en-GB"/>
        </w:rPr>
        <w:t>Ehpajrutyun</w:t>
      </w:r>
      <w:proofErr w:type="spellEnd"/>
      <w:r w:rsidRPr="004544C7">
        <w:rPr>
          <w:rFonts w:ascii="Times New Roman" w:hAnsi="Times New Roman"/>
          <w:sz w:val="28"/>
          <w:szCs w:val="28"/>
          <w:lang w:val="en-GB"/>
        </w:rPr>
        <w:t>” (Brotherhood)”;</w:t>
      </w:r>
    </w:p>
    <w:p w:rsidR="00C75B7B" w:rsidRPr="004544C7" w:rsidRDefault="00C75B7B" w:rsidP="00C75B7B">
      <w:pPr>
        <w:pStyle w:val="a3"/>
        <w:spacing w:after="0" w:line="360" w:lineRule="auto"/>
        <w:ind w:left="1211"/>
        <w:jc w:val="both"/>
        <w:rPr>
          <w:rFonts w:ascii="Times New Roman" w:hAnsi="Times New Roman"/>
          <w:sz w:val="28"/>
          <w:szCs w:val="28"/>
          <w:lang w:val="en-GB"/>
        </w:rPr>
      </w:pPr>
      <w:proofErr w:type="gramStart"/>
      <w:r w:rsidRPr="004544C7">
        <w:rPr>
          <w:rFonts w:ascii="Times New Roman" w:hAnsi="Times New Roman"/>
          <w:sz w:val="28"/>
          <w:szCs w:val="28"/>
          <w:lang w:val="en-GB"/>
        </w:rPr>
        <w:t>Krasnoyarsk regional Georgian national-cultural autonomy “</w:t>
      </w:r>
      <w:proofErr w:type="spellStart"/>
      <w:r w:rsidRPr="004544C7">
        <w:rPr>
          <w:rFonts w:ascii="Times New Roman" w:hAnsi="Times New Roman"/>
          <w:sz w:val="28"/>
          <w:szCs w:val="28"/>
          <w:lang w:val="en-GB"/>
        </w:rPr>
        <w:t>Ertoba</w:t>
      </w:r>
      <w:proofErr w:type="spellEnd"/>
      <w:r w:rsidRPr="004544C7">
        <w:rPr>
          <w:rFonts w:ascii="Times New Roman" w:hAnsi="Times New Roman"/>
          <w:sz w:val="28"/>
          <w:szCs w:val="28"/>
          <w:lang w:val="en-GB"/>
        </w:rPr>
        <w:t>” (Unity).</w:t>
      </w:r>
      <w:proofErr w:type="gramEnd"/>
    </w:p>
    <w:p w:rsidR="00C75B7B" w:rsidRPr="004544C7" w:rsidRDefault="00C75B7B" w:rsidP="00C75B7B">
      <w:pPr>
        <w:pStyle w:val="a3"/>
        <w:spacing w:after="0" w:line="360" w:lineRule="auto"/>
        <w:ind w:left="0" w:firstLine="851"/>
        <w:jc w:val="both"/>
        <w:rPr>
          <w:rFonts w:ascii="Times New Roman" w:hAnsi="Times New Roman"/>
          <w:sz w:val="28"/>
          <w:szCs w:val="28"/>
          <w:lang w:val="en-GB"/>
        </w:rPr>
      </w:pPr>
      <w:r w:rsidRPr="004544C7">
        <w:rPr>
          <w:rFonts w:ascii="Times New Roman" w:hAnsi="Times New Roman"/>
          <w:sz w:val="28"/>
          <w:szCs w:val="28"/>
          <w:lang w:val="en-GB"/>
        </w:rPr>
        <w:t xml:space="preserve">Directorate of the Federal Migration Service of Russia for Krasnoyarsk </w:t>
      </w:r>
      <w:proofErr w:type="spellStart"/>
      <w:r w:rsidRPr="004544C7">
        <w:rPr>
          <w:rFonts w:ascii="Times New Roman" w:hAnsi="Times New Roman"/>
          <w:sz w:val="28"/>
          <w:szCs w:val="28"/>
          <w:lang w:val="en-GB"/>
        </w:rPr>
        <w:t>Krai</w:t>
      </w:r>
      <w:proofErr w:type="spellEnd"/>
      <w:r w:rsidRPr="004544C7">
        <w:rPr>
          <w:rFonts w:ascii="Times New Roman" w:hAnsi="Times New Roman"/>
          <w:sz w:val="28"/>
          <w:szCs w:val="28"/>
          <w:lang w:val="en-GB"/>
        </w:rPr>
        <w:t xml:space="preserve"> interacts with all national-cultural communities.</w:t>
      </w:r>
    </w:p>
    <w:p w:rsidR="00C75B7B" w:rsidRPr="004544C7" w:rsidRDefault="00C75B7B" w:rsidP="00C75B7B">
      <w:pPr>
        <w:pStyle w:val="a3"/>
        <w:spacing w:after="0" w:line="360" w:lineRule="auto"/>
        <w:ind w:left="0" w:firstLine="851"/>
        <w:jc w:val="both"/>
        <w:rPr>
          <w:rFonts w:ascii="Times New Roman" w:hAnsi="Times New Roman"/>
          <w:color w:val="000000"/>
          <w:sz w:val="28"/>
          <w:szCs w:val="28"/>
          <w:lang w:val="en-GB"/>
        </w:rPr>
      </w:pPr>
      <w:r w:rsidRPr="004544C7">
        <w:rPr>
          <w:rFonts w:ascii="Times New Roman" w:hAnsi="Times New Roman"/>
          <w:sz w:val="28"/>
          <w:szCs w:val="28"/>
          <w:lang w:val="en-GB"/>
        </w:rPr>
        <w:t xml:space="preserve">But the employees of social sphere institutions – the respondents of the survey conducted within the bounds of this project, marked out an insufficient socio-psychological competency in the questions of psycho-social work with migrants during organization of interaction between different ethnic groups’ representatives, </w:t>
      </w:r>
      <w:r w:rsidRPr="004544C7">
        <w:rPr>
          <w:rFonts w:ascii="Times New Roman" w:hAnsi="Times New Roman"/>
          <w:color w:val="000000"/>
          <w:sz w:val="28"/>
          <w:szCs w:val="28"/>
          <w:lang w:val="en-GB"/>
        </w:rPr>
        <w:t>transmission of social and cultural (regional) behaviour standards and social relations to migrants, acceptance of migrants and respectful attitude to them.</w:t>
      </w:r>
    </w:p>
    <w:p w:rsidR="00C75B7B" w:rsidRPr="004544C7" w:rsidRDefault="00C75B7B" w:rsidP="00C75B7B">
      <w:pPr>
        <w:pStyle w:val="a3"/>
        <w:spacing w:after="0" w:line="360" w:lineRule="auto"/>
        <w:ind w:left="0" w:firstLine="851"/>
        <w:jc w:val="both"/>
        <w:rPr>
          <w:rFonts w:ascii="Times New Roman" w:hAnsi="Times New Roman"/>
          <w:sz w:val="28"/>
          <w:szCs w:val="28"/>
          <w:lang w:val="en-GB"/>
        </w:rPr>
      </w:pPr>
      <w:r w:rsidRPr="004544C7">
        <w:rPr>
          <w:rFonts w:ascii="Times New Roman" w:hAnsi="Times New Roman"/>
          <w:color w:val="000000"/>
          <w:sz w:val="28"/>
          <w:szCs w:val="28"/>
          <w:lang w:val="en-GB"/>
        </w:rPr>
        <w:t>The implementation of Master’s programme “</w:t>
      </w:r>
      <w:r w:rsidRPr="004544C7">
        <w:rPr>
          <w:rFonts w:ascii="Times New Roman" w:hAnsi="Times New Roman"/>
          <w:b/>
          <w:color w:val="000000"/>
          <w:sz w:val="28"/>
          <w:szCs w:val="28"/>
          <w:lang w:val="en-GB"/>
        </w:rPr>
        <w:t>Social psychologist for work with migrants</w:t>
      </w:r>
      <w:r w:rsidRPr="004544C7">
        <w:rPr>
          <w:rFonts w:ascii="Times New Roman" w:hAnsi="Times New Roman"/>
          <w:color w:val="000000"/>
          <w:sz w:val="28"/>
          <w:szCs w:val="28"/>
          <w:lang w:val="en-GB"/>
        </w:rPr>
        <w:t>” in the system of professional training, retraining and advanced training will favour these deficits’ elimination.</w:t>
      </w:r>
    </w:p>
    <w:p w:rsidR="00C75B7B" w:rsidRPr="004544C7" w:rsidRDefault="00C75B7B" w:rsidP="00C75B7B">
      <w:pPr>
        <w:pStyle w:val="a3"/>
        <w:spacing w:after="0" w:line="360" w:lineRule="auto"/>
        <w:ind w:left="1211"/>
        <w:jc w:val="both"/>
        <w:rPr>
          <w:rFonts w:ascii="Times New Roman" w:hAnsi="Times New Roman"/>
          <w:sz w:val="28"/>
          <w:szCs w:val="28"/>
          <w:lang w:val="en-GB"/>
        </w:rPr>
      </w:pPr>
    </w:p>
    <w:p w:rsidR="00C75B7B" w:rsidRPr="004544C7" w:rsidRDefault="00C75B7B" w:rsidP="00C75B7B">
      <w:pPr>
        <w:spacing w:line="240" w:lineRule="auto"/>
        <w:jc w:val="both"/>
        <w:rPr>
          <w:rFonts w:ascii="Times New Roman" w:hAnsi="Times New Roman"/>
          <w:b/>
          <w:sz w:val="28"/>
          <w:szCs w:val="28"/>
          <w:lang w:val="en-GB"/>
        </w:rPr>
      </w:pPr>
      <w:r w:rsidRPr="004544C7">
        <w:rPr>
          <w:rFonts w:ascii="Times New Roman" w:hAnsi="Times New Roman"/>
          <w:b/>
          <w:sz w:val="28"/>
          <w:szCs w:val="28"/>
          <w:lang w:val="en-GB"/>
        </w:rPr>
        <w:t>Profession card 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3"/>
        <w:gridCol w:w="6465"/>
      </w:tblGrid>
      <w:tr w:rsidR="00C75B7B" w:rsidRPr="00DA5F0B" w:rsidTr="00094B4A">
        <w:tc>
          <w:tcPr>
            <w:tcW w:w="2623" w:type="dxa"/>
            <w:tcBorders>
              <w:top w:val="single" w:sz="1" w:space="0" w:color="000000"/>
              <w:left w:val="single" w:sz="1" w:space="0" w:color="000000"/>
              <w:bottom w:val="single" w:sz="1" w:space="0" w:color="000000"/>
            </w:tcBorders>
            <w:shd w:val="clear" w:color="auto" w:fill="C0C0C0"/>
          </w:tcPr>
          <w:p w:rsidR="00C75B7B" w:rsidRPr="004544C7" w:rsidRDefault="00C75B7B" w:rsidP="00094B4A">
            <w:pPr>
              <w:pStyle w:val="Contenudetableau"/>
              <w:snapToGrid w:val="0"/>
              <w:contextualSpacing/>
              <w:rPr>
                <w:b/>
                <w:bCs/>
                <w:lang w:val="en-GB"/>
              </w:rPr>
            </w:pPr>
            <w:r w:rsidRPr="004544C7">
              <w:rPr>
                <w:sz w:val="28"/>
                <w:szCs w:val="28"/>
                <w:lang w:val="en-GB"/>
              </w:rPr>
              <w:t xml:space="preserve"> </w:t>
            </w:r>
            <w:r w:rsidRPr="004544C7">
              <w:rPr>
                <w:b/>
                <w:bCs/>
                <w:lang w:val="en-GB"/>
              </w:rPr>
              <w:t>Profession</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C75B7B" w:rsidRPr="004544C7" w:rsidRDefault="00C75B7B" w:rsidP="00094B4A">
            <w:pPr>
              <w:pStyle w:val="Contenudetableau"/>
              <w:snapToGrid w:val="0"/>
              <w:contextualSpacing/>
              <w:rPr>
                <w:b/>
                <w:lang w:val="en-GB"/>
              </w:rPr>
            </w:pPr>
            <w:r w:rsidRPr="004544C7">
              <w:rPr>
                <w:b/>
                <w:color w:val="000000"/>
                <w:lang w:val="en-GB"/>
              </w:rPr>
              <w:t>Social psychologist for work with migrants</w:t>
            </w:r>
          </w:p>
        </w:tc>
      </w:tr>
      <w:tr w:rsidR="00C75B7B" w:rsidRPr="00DA5F0B" w:rsidTr="00094B4A">
        <w:tc>
          <w:tcPr>
            <w:tcW w:w="2623" w:type="dxa"/>
            <w:tcBorders>
              <w:left w:val="single" w:sz="1" w:space="0" w:color="000000"/>
              <w:bottom w:val="single" w:sz="1" w:space="0" w:color="000000"/>
            </w:tcBorders>
            <w:shd w:val="clear" w:color="auto" w:fill="C0C0C0"/>
          </w:tcPr>
          <w:p w:rsidR="00C75B7B" w:rsidRPr="004544C7" w:rsidRDefault="00C75B7B" w:rsidP="00094B4A">
            <w:pPr>
              <w:pStyle w:val="Contenudetableau"/>
              <w:snapToGrid w:val="0"/>
              <w:contextualSpacing/>
              <w:rPr>
                <w:b/>
                <w:bCs/>
                <w:lang w:val="en-GB"/>
              </w:rPr>
            </w:pPr>
            <w:r w:rsidRPr="004544C7">
              <w:rPr>
                <w:b/>
                <w:bCs/>
                <w:lang w:val="en-GB"/>
              </w:rPr>
              <w:t>Professional sector</w:t>
            </w:r>
          </w:p>
        </w:tc>
        <w:tc>
          <w:tcPr>
            <w:tcW w:w="6465" w:type="dxa"/>
            <w:tcBorders>
              <w:left w:val="single" w:sz="1" w:space="0" w:color="000000"/>
              <w:bottom w:val="single" w:sz="1" w:space="0" w:color="000000"/>
              <w:right w:val="single" w:sz="1" w:space="0" w:color="000000"/>
            </w:tcBorders>
            <w:shd w:val="clear" w:color="auto" w:fill="auto"/>
          </w:tcPr>
          <w:p w:rsidR="00C75B7B" w:rsidRPr="00F70C69" w:rsidRDefault="00C75B7B" w:rsidP="00C75B7B">
            <w:pPr>
              <w:pStyle w:val="a3"/>
              <w:numPr>
                <w:ilvl w:val="0"/>
                <w:numId w:val="3"/>
              </w:numPr>
              <w:spacing w:after="0" w:line="240" w:lineRule="auto"/>
              <w:rPr>
                <w:rFonts w:ascii="Times New Roman" w:hAnsi="Times New Roman"/>
                <w:sz w:val="24"/>
                <w:szCs w:val="24"/>
                <w:lang w:val="en-GB"/>
              </w:rPr>
            </w:pPr>
            <w:r w:rsidRPr="00F70C69">
              <w:rPr>
                <w:rFonts w:ascii="Times New Roman" w:hAnsi="Times New Roman"/>
                <w:sz w:val="24"/>
                <w:szCs w:val="24"/>
                <w:lang w:val="en-GB"/>
              </w:rPr>
              <w:t xml:space="preserve">Rehabilitation centre for handicapped children and adolescents; </w:t>
            </w:r>
          </w:p>
          <w:p w:rsidR="00C75B7B" w:rsidRPr="00F70C69" w:rsidRDefault="00C75B7B" w:rsidP="00C75B7B">
            <w:pPr>
              <w:pStyle w:val="a3"/>
              <w:numPr>
                <w:ilvl w:val="0"/>
                <w:numId w:val="3"/>
              </w:numPr>
              <w:spacing w:after="0" w:line="240" w:lineRule="auto"/>
              <w:rPr>
                <w:rFonts w:ascii="Times New Roman" w:hAnsi="Times New Roman"/>
                <w:sz w:val="24"/>
                <w:szCs w:val="24"/>
                <w:lang w:val="en-GB"/>
              </w:rPr>
            </w:pPr>
            <w:r w:rsidRPr="00F70C69">
              <w:rPr>
                <w:rFonts w:ascii="Times New Roman" w:hAnsi="Times New Roman"/>
                <w:sz w:val="24"/>
                <w:szCs w:val="24"/>
                <w:lang w:val="en-GB"/>
              </w:rPr>
              <w:t>Rehabilitation centre for minors;</w:t>
            </w:r>
          </w:p>
          <w:p w:rsidR="00C75B7B" w:rsidRPr="00F70C69" w:rsidRDefault="00C75B7B" w:rsidP="00C75B7B">
            <w:pPr>
              <w:pStyle w:val="a3"/>
              <w:numPr>
                <w:ilvl w:val="0"/>
                <w:numId w:val="3"/>
              </w:numPr>
              <w:spacing w:after="0" w:line="240" w:lineRule="auto"/>
              <w:rPr>
                <w:rFonts w:ascii="Times New Roman" w:hAnsi="Times New Roman"/>
                <w:sz w:val="24"/>
                <w:szCs w:val="24"/>
                <w:lang w:val="en-GB"/>
              </w:rPr>
            </w:pPr>
            <w:r w:rsidRPr="00F70C69">
              <w:rPr>
                <w:rFonts w:ascii="Times New Roman" w:hAnsi="Times New Roman"/>
                <w:sz w:val="24"/>
                <w:szCs w:val="24"/>
                <w:lang w:val="en-GB"/>
              </w:rPr>
              <w:t>Integrated centre of social service for population;</w:t>
            </w:r>
          </w:p>
          <w:p w:rsidR="00C75B7B" w:rsidRPr="00F70C69" w:rsidRDefault="00C75B7B" w:rsidP="00C75B7B">
            <w:pPr>
              <w:pStyle w:val="a3"/>
              <w:numPr>
                <w:ilvl w:val="0"/>
                <w:numId w:val="3"/>
              </w:numPr>
              <w:spacing w:after="0" w:line="240" w:lineRule="auto"/>
              <w:rPr>
                <w:rFonts w:ascii="Times New Roman" w:hAnsi="Times New Roman"/>
                <w:sz w:val="24"/>
                <w:szCs w:val="24"/>
                <w:lang w:val="en-GB"/>
              </w:rPr>
            </w:pPr>
            <w:r w:rsidRPr="00F70C69">
              <w:rPr>
                <w:rFonts w:ascii="Times New Roman" w:hAnsi="Times New Roman"/>
                <w:sz w:val="24"/>
                <w:szCs w:val="24"/>
                <w:lang w:val="en-GB"/>
              </w:rPr>
              <w:t>Crisis centre;</w:t>
            </w:r>
          </w:p>
          <w:p w:rsidR="00C75B7B" w:rsidRPr="00F70C69" w:rsidRDefault="00C75B7B" w:rsidP="00C75B7B">
            <w:pPr>
              <w:pStyle w:val="a3"/>
              <w:numPr>
                <w:ilvl w:val="0"/>
                <w:numId w:val="3"/>
              </w:numPr>
              <w:spacing w:after="0" w:line="240" w:lineRule="auto"/>
              <w:rPr>
                <w:rFonts w:ascii="Times New Roman" w:hAnsi="Times New Roman"/>
                <w:sz w:val="24"/>
                <w:szCs w:val="24"/>
                <w:lang w:val="en-GB"/>
              </w:rPr>
            </w:pPr>
            <w:r w:rsidRPr="00F70C69">
              <w:rPr>
                <w:rFonts w:ascii="Times New Roman" w:hAnsi="Times New Roman"/>
                <w:sz w:val="24"/>
                <w:szCs w:val="24"/>
                <w:lang w:val="en-GB"/>
              </w:rPr>
              <w:t>Penitentiary system institutions (Main Directorate of Federal Penitentiary Service);</w:t>
            </w:r>
          </w:p>
          <w:p w:rsidR="00C75B7B" w:rsidRPr="00F70C69" w:rsidRDefault="00C75B7B" w:rsidP="00C75B7B">
            <w:pPr>
              <w:pStyle w:val="a3"/>
              <w:numPr>
                <w:ilvl w:val="0"/>
                <w:numId w:val="3"/>
              </w:numPr>
              <w:spacing w:after="0" w:line="240" w:lineRule="auto"/>
              <w:rPr>
                <w:rFonts w:ascii="Times New Roman" w:hAnsi="Times New Roman"/>
                <w:sz w:val="24"/>
                <w:szCs w:val="24"/>
                <w:lang w:val="en-GB"/>
              </w:rPr>
            </w:pPr>
            <w:r w:rsidRPr="00F70C69">
              <w:rPr>
                <w:rFonts w:ascii="Times New Roman" w:hAnsi="Times New Roman"/>
                <w:sz w:val="24"/>
                <w:szCs w:val="24"/>
                <w:lang w:val="en-GB"/>
              </w:rPr>
              <w:t>Directorate of the Federal Migration Service;</w:t>
            </w:r>
          </w:p>
          <w:p w:rsidR="00C75B7B" w:rsidRPr="00F70C69" w:rsidRDefault="00C75B7B" w:rsidP="00C75B7B">
            <w:pPr>
              <w:pStyle w:val="a3"/>
              <w:numPr>
                <w:ilvl w:val="0"/>
                <w:numId w:val="3"/>
              </w:numPr>
              <w:spacing w:after="0" w:line="240" w:lineRule="auto"/>
              <w:rPr>
                <w:rFonts w:ascii="Times New Roman" w:hAnsi="Times New Roman"/>
                <w:sz w:val="24"/>
                <w:szCs w:val="24"/>
                <w:lang w:val="en-GB"/>
              </w:rPr>
            </w:pPr>
            <w:r w:rsidRPr="00F70C69">
              <w:rPr>
                <w:rFonts w:ascii="Times New Roman" w:hAnsi="Times New Roman"/>
                <w:sz w:val="24"/>
                <w:szCs w:val="24"/>
                <w:lang w:val="en-GB"/>
              </w:rPr>
              <w:t>Education system institutions (Preschool educational institutions, Comprehensive secondary schools);</w:t>
            </w:r>
          </w:p>
          <w:p w:rsidR="00C75B7B" w:rsidRPr="00F70C69" w:rsidRDefault="00C75B7B" w:rsidP="00C75B7B">
            <w:pPr>
              <w:pStyle w:val="a3"/>
              <w:numPr>
                <w:ilvl w:val="0"/>
                <w:numId w:val="3"/>
              </w:numPr>
              <w:spacing w:after="0" w:line="240" w:lineRule="auto"/>
              <w:rPr>
                <w:rFonts w:ascii="Times New Roman" w:hAnsi="Times New Roman"/>
                <w:sz w:val="24"/>
                <w:szCs w:val="24"/>
                <w:lang w:val="en-GB"/>
              </w:rPr>
            </w:pPr>
            <w:r w:rsidRPr="00F70C69">
              <w:rPr>
                <w:rFonts w:ascii="Times New Roman" w:hAnsi="Times New Roman"/>
                <w:sz w:val="24"/>
                <w:szCs w:val="24"/>
                <w:lang w:val="en-GB"/>
              </w:rPr>
              <w:t>Institutions of population placement service;</w:t>
            </w:r>
          </w:p>
          <w:p w:rsidR="00C75B7B" w:rsidRPr="004544C7" w:rsidRDefault="00C75B7B" w:rsidP="00C75B7B">
            <w:pPr>
              <w:pStyle w:val="Contenudetableau"/>
              <w:numPr>
                <w:ilvl w:val="0"/>
                <w:numId w:val="3"/>
              </w:numPr>
              <w:snapToGrid w:val="0"/>
              <w:contextualSpacing/>
              <w:rPr>
                <w:lang w:val="en-GB"/>
              </w:rPr>
            </w:pPr>
            <w:r w:rsidRPr="004544C7">
              <w:rPr>
                <w:lang w:val="en-GB"/>
              </w:rPr>
              <w:t>Social organizations (national-cultural and for work with migrants).</w:t>
            </w:r>
          </w:p>
        </w:tc>
      </w:tr>
      <w:tr w:rsidR="00C75B7B" w:rsidRPr="00DA5F0B" w:rsidTr="00094B4A">
        <w:tc>
          <w:tcPr>
            <w:tcW w:w="2623" w:type="dxa"/>
            <w:tcBorders>
              <w:left w:val="single" w:sz="1" w:space="0" w:color="000000"/>
              <w:bottom w:val="single" w:sz="1" w:space="0" w:color="000000"/>
            </w:tcBorders>
            <w:shd w:val="clear" w:color="auto" w:fill="C0C0C0"/>
          </w:tcPr>
          <w:p w:rsidR="00C75B7B" w:rsidRPr="004544C7" w:rsidRDefault="00C75B7B" w:rsidP="00094B4A">
            <w:pPr>
              <w:pStyle w:val="Contenudetableau"/>
              <w:snapToGrid w:val="0"/>
              <w:contextualSpacing/>
              <w:rPr>
                <w:b/>
                <w:bCs/>
                <w:lang w:val="en-GB"/>
              </w:rPr>
            </w:pPr>
            <w:r w:rsidRPr="004544C7">
              <w:rPr>
                <w:b/>
                <w:bCs/>
                <w:lang w:val="en-GB"/>
              </w:rPr>
              <w:t>Entrance requirements</w:t>
            </w:r>
          </w:p>
        </w:tc>
        <w:tc>
          <w:tcPr>
            <w:tcW w:w="6465" w:type="dxa"/>
            <w:tcBorders>
              <w:left w:val="single" w:sz="1" w:space="0" w:color="000000"/>
              <w:bottom w:val="single" w:sz="1" w:space="0" w:color="000000"/>
              <w:right w:val="single" w:sz="1" w:space="0" w:color="000000"/>
            </w:tcBorders>
            <w:shd w:val="clear" w:color="auto" w:fill="auto"/>
          </w:tcPr>
          <w:p w:rsidR="00C75B7B" w:rsidRPr="004544C7" w:rsidRDefault="00C75B7B" w:rsidP="00094B4A">
            <w:pPr>
              <w:pStyle w:val="Contenudetableau"/>
              <w:snapToGrid w:val="0"/>
              <w:contextualSpacing/>
              <w:jc w:val="both"/>
              <w:rPr>
                <w:color w:val="000000"/>
                <w:lang w:val="en-GB"/>
              </w:rPr>
            </w:pPr>
            <w:r w:rsidRPr="004544C7">
              <w:rPr>
                <w:color w:val="000000"/>
                <w:lang w:val="en-GB"/>
              </w:rPr>
              <w:t>Bachelor’s degree in social work, psychology, pedagogy, psychological-pedagogical education.</w:t>
            </w:r>
          </w:p>
          <w:p w:rsidR="00C75B7B" w:rsidRPr="004544C7" w:rsidRDefault="00C75B7B" w:rsidP="00094B4A">
            <w:pPr>
              <w:pStyle w:val="Contenudetableau"/>
              <w:snapToGrid w:val="0"/>
              <w:contextualSpacing/>
              <w:jc w:val="both"/>
              <w:rPr>
                <w:color w:val="FF0000"/>
                <w:lang w:val="en-GB"/>
              </w:rPr>
            </w:pPr>
            <w:r w:rsidRPr="004544C7">
              <w:rPr>
                <w:color w:val="000000"/>
                <w:lang w:val="en-GB"/>
              </w:rPr>
              <w:t>Qualified specialists in social work, psychology, social pedagogy, forensic psychology, management.</w:t>
            </w:r>
          </w:p>
        </w:tc>
      </w:tr>
      <w:tr w:rsidR="00C75B7B" w:rsidRPr="00DA5F0B" w:rsidTr="00094B4A">
        <w:tc>
          <w:tcPr>
            <w:tcW w:w="2623" w:type="dxa"/>
            <w:tcBorders>
              <w:left w:val="single" w:sz="1" w:space="0" w:color="000000"/>
              <w:bottom w:val="single" w:sz="1" w:space="0" w:color="000000"/>
            </w:tcBorders>
            <w:shd w:val="clear" w:color="auto" w:fill="C0C0C0"/>
          </w:tcPr>
          <w:p w:rsidR="00C75B7B" w:rsidRPr="004544C7" w:rsidRDefault="00C75B7B" w:rsidP="00094B4A">
            <w:pPr>
              <w:pStyle w:val="Contenudetableau"/>
              <w:snapToGrid w:val="0"/>
              <w:contextualSpacing/>
              <w:rPr>
                <w:b/>
                <w:bCs/>
                <w:lang w:val="en-GB"/>
              </w:rPr>
            </w:pPr>
            <w:r w:rsidRPr="004544C7">
              <w:rPr>
                <w:b/>
                <w:bCs/>
                <w:lang w:val="en-GB"/>
              </w:rPr>
              <w:t>Professional activity</w:t>
            </w:r>
          </w:p>
        </w:tc>
        <w:tc>
          <w:tcPr>
            <w:tcW w:w="6465" w:type="dxa"/>
            <w:tcBorders>
              <w:left w:val="single" w:sz="1" w:space="0" w:color="000000"/>
              <w:bottom w:val="single" w:sz="1" w:space="0" w:color="000000"/>
              <w:right w:val="single" w:sz="1" w:space="0" w:color="000000"/>
            </w:tcBorders>
            <w:shd w:val="clear" w:color="auto" w:fill="auto"/>
          </w:tcPr>
          <w:p w:rsidR="00C75B7B" w:rsidRPr="00F70C69" w:rsidRDefault="00C75B7B" w:rsidP="00C75B7B">
            <w:pPr>
              <w:pStyle w:val="a3"/>
              <w:numPr>
                <w:ilvl w:val="0"/>
                <w:numId w:val="7"/>
              </w:numPr>
              <w:spacing w:line="240" w:lineRule="auto"/>
              <w:rPr>
                <w:rFonts w:ascii="Times New Roman" w:hAnsi="Times New Roman"/>
                <w:sz w:val="24"/>
                <w:szCs w:val="24"/>
                <w:lang w:val="en-GB"/>
              </w:rPr>
            </w:pPr>
            <w:r w:rsidRPr="00F70C69">
              <w:rPr>
                <w:rFonts w:ascii="Times New Roman" w:hAnsi="Times New Roman"/>
                <w:sz w:val="24"/>
                <w:szCs w:val="24"/>
                <w:lang w:val="en-GB"/>
              </w:rPr>
              <w:t>Language adaptation</w:t>
            </w:r>
          </w:p>
          <w:p w:rsidR="00C75B7B" w:rsidRPr="00F70C69" w:rsidRDefault="00C75B7B" w:rsidP="00C75B7B">
            <w:pPr>
              <w:pStyle w:val="a3"/>
              <w:numPr>
                <w:ilvl w:val="0"/>
                <w:numId w:val="7"/>
              </w:numPr>
              <w:spacing w:line="240" w:lineRule="auto"/>
              <w:rPr>
                <w:rFonts w:ascii="Times New Roman" w:hAnsi="Times New Roman"/>
                <w:sz w:val="24"/>
                <w:szCs w:val="24"/>
                <w:lang w:val="en-GB"/>
              </w:rPr>
            </w:pPr>
            <w:r w:rsidRPr="00F70C69">
              <w:rPr>
                <w:rFonts w:ascii="Times New Roman" w:hAnsi="Times New Roman"/>
                <w:sz w:val="24"/>
                <w:szCs w:val="24"/>
                <w:lang w:val="en-GB"/>
              </w:rPr>
              <w:t>Cultural and religious adaptation</w:t>
            </w:r>
          </w:p>
          <w:p w:rsidR="00C75B7B" w:rsidRPr="00F70C69" w:rsidRDefault="00C75B7B" w:rsidP="00C75B7B">
            <w:pPr>
              <w:pStyle w:val="a3"/>
              <w:numPr>
                <w:ilvl w:val="0"/>
                <w:numId w:val="7"/>
              </w:numPr>
              <w:spacing w:line="240" w:lineRule="auto"/>
              <w:rPr>
                <w:rFonts w:ascii="Times New Roman" w:hAnsi="Times New Roman"/>
                <w:sz w:val="24"/>
                <w:szCs w:val="24"/>
                <w:lang w:val="en-GB"/>
              </w:rPr>
            </w:pPr>
            <w:r w:rsidRPr="00F70C69">
              <w:rPr>
                <w:rFonts w:ascii="Times New Roman" w:hAnsi="Times New Roman"/>
                <w:sz w:val="24"/>
                <w:szCs w:val="24"/>
                <w:lang w:val="en-GB"/>
              </w:rPr>
              <w:t>Socio-economic adaptation</w:t>
            </w:r>
          </w:p>
          <w:p w:rsidR="00C75B7B" w:rsidRPr="00F70C69" w:rsidRDefault="00C75B7B" w:rsidP="00C75B7B">
            <w:pPr>
              <w:pStyle w:val="a3"/>
              <w:numPr>
                <w:ilvl w:val="0"/>
                <w:numId w:val="7"/>
              </w:numPr>
              <w:spacing w:line="240" w:lineRule="auto"/>
              <w:rPr>
                <w:rFonts w:ascii="Times New Roman" w:hAnsi="Times New Roman"/>
                <w:sz w:val="24"/>
                <w:szCs w:val="24"/>
                <w:lang w:val="en-GB"/>
              </w:rPr>
            </w:pPr>
            <w:r w:rsidRPr="00F70C69">
              <w:rPr>
                <w:rFonts w:ascii="Times New Roman" w:hAnsi="Times New Roman"/>
                <w:sz w:val="24"/>
                <w:szCs w:val="24"/>
                <w:lang w:val="en-GB"/>
              </w:rPr>
              <w:t>Vocational guidance and employment</w:t>
            </w:r>
          </w:p>
          <w:p w:rsidR="00C75B7B" w:rsidRPr="00F70C69" w:rsidRDefault="00C75B7B" w:rsidP="00C75B7B">
            <w:pPr>
              <w:pStyle w:val="a3"/>
              <w:numPr>
                <w:ilvl w:val="0"/>
                <w:numId w:val="7"/>
              </w:numPr>
              <w:spacing w:line="240" w:lineRule="auto"/>
              <w:rPr>
                <w:rFonts w:ascii="Times New Roman" w:hAnsi="Times New Roman"/>
                <w:sz w:val="24"/>
                <w:szCs w:val="24"/>
                <w:lang w:val="en-GB"/>
              </w:rPr>
            </w:pPr>
            <w:r w:rsidRPr="00F70C69">
              <w:rPr>
                <w:rFonts w:ascii="Times New Roman" w:hAnsi="Times New Roman"/>
                <w:sz w:val="24"/>
                <w:szCs w:val="24"/>
                <w:lang w:val="en-GB"/>
              </w:rPr>
              <w:t>Intercultural interaction organization</w:t>
            </w:r>
          </w:p>
          <w:p w:rsidR="00C75B7B" w:rsidRPr="00F70C69" w:rsidRDefault="00C75B7B" w:rsidP="00C75B7B">
            <w:pPr>
              <w:pStyle w:val="a3"/>
              <w:numPr>
                <w:ilvl w:val="0"/>
                <w:numId w:val="7"/>
              </w:numPr>
              <w:spacing w:line="240" w:lineRule="auto"/>
              <w:rPr>
                <w:rFonts w:ascii="Times New Roman" w:hAnsi="Times New Roman"/>
                <w:sz w:val="24"/>
                <w:szCs w:val="24"/>
                <w:lang w:val="en-GB"/>
              </w:rPr>
            </w:pPr>
            <w:r w:rsidRPr="00F70C69">
              <w:rPr>
                <w:rFonts w:ascii="Times New Roman" w:hAnsi="Times New Roman"/>
                <w:sz w:val="24"/>
                <w:szCs w:val="24"/>
                <w:lang w:val="en-GB"/>
              </w:rPr>
              <w:t>Reference and information assistance to migrants</w:t>
            </w:r>
          </w:p>
        </w:tc>
      </w:tr>
      <w:tr w:rsidR="00C75B7B" w:rsidRPr="00DA5F0B" w:rsidTr="00094B4A">
        <w:tc>
          <w:tcPr>
            <w:tcW w:w="2623" w:type="dxa"/>
            <w:tcBorders>
              <w:left w:val="single" w:sz="1" w:space="0" w:color="000000"/>
              <w:bottom w:val="single" w:sz="1" w:space="0" w:color="000000"/>
            </w:tcBorders>
            <w:shd w:val="clear" w:color="auto" w:fill="C0C0C0"/>
          </w:tcPr>
          <w:p w:rsidR="00C75B7B" w:rsidRPr="004544C7" w:rsidRDefault="00C75B7B" w:rsidP="00094B4A">
            <w:pPr>
              <w:pStyle w:val="Contenudetableau"/>
              <w:snapToGrid w:val="0"/>
              <w:contextualSpacing/>
              <w:rPr>
                <w:b/>
                <w:bCs/>
                <w:lang w:val="en-GB"/>
              </w:rPr>
            </w:pPr>
            <w:r w:rsidRPr="004544C7">
              <w:rPr>
                <w:b/>
                <w:bCs/>
                <w:lang w:val="en-GB"/>
              </w:rPr>
              <w:t>General competences</w:t>
            </w:r>
          </w:p>
        </w:tc>
        <w:tc>
          <w:tcPr>
            <w:tcW w:w="6465" w:type="dxa"/>
            <w:tcBorders>
              <w:left w:val="single" w:sz="1" w:space="0" w:color="000000"/>
              <w:bottom w:val="single" w:sz="1" w:space="0" w:color="000000"/>
              <w:right w:val="single" w:sz="1" w:space="0" w:color="000000"/>
            </w:tcBorders>
            <w:shd w:val="clear" w:color="auto" w:fill="auto"/>
          </w:tcPr>
          <w:p w:rsidR="00C75B7B" w:rsidRPr="00F70C69" w:rsidRDefault="00C75B7B" w:rsidP="00C75B7B">
            <w:pPr>
              <w:pStyle w:val="a3"/>
              <w:numPr>
                <w:ilvl w:val="0"/>
                <w:numId w:val="7"/>
              </w:numPr>
              <w:spacing w:line="240" w:lineRule="auto"/>
              <w:jc w:val="both"/>
              <w:rPr>
                <w:rFonts w:ascii="Times New Roman" w:hAnsi="Times New Roman"/>
                <w:sz w:val="24"/>
                <w:szCs w:val="24"/>
                <w:lang w:val="en-GB"/>
              </w:rPr>
            </w:pPr>
            <w:r w:rsidRPr="00F70C69">
              <w:rPr>
                <w:rFonts w:ascii="Times New Roman" w:hAnsi="Times New Roman"/>
                <w:sz w:val="24"/>
                <w:szCs w:val="24"/>
                <w:lang w:val="en-GB"/>
              </w:rPr>
              <w:t>To be able to adapt to new situations</w:t>
            </w:r>
          </w:p>
          <w:p w:rsidR="00C75B7B" w:rsidRPr="00F70C69" w:rsidRDefault="00C75B7B" w:rsidP="00C75B7B">
            <w:pPr>
              <w:pStyle w:val="a3"/>
              <w:numPr>
                <w:ilvl w:val="0"/>
                <w:numId w:val="7"/>
              </w:numPr>
              <w:spacing w:line="240" w:lineRule="auto"/>
              <w:jc w:val="both"/>
              <w:rPr>
                <w:rFonts w:ascii="Times New Roman" w:hAnsi="Times New Roman"/>
                <w:sz w:val="24"/>
                <w:szCs w:val="24"/>
                <w:lang w:val="en-GB"/>
              </w:rPr>
            </w:pPr>
            <w:r w:rsidRPr="00F70C69">
              <w:rPr>
                <w:rFonts w:ascii="Times New Roman" w:hAnsi="Times New Roman"/>
                <w:sz w:val="24"/>
                <w:szCs w:val="24"/>
                <w:lang w:val="en-GB"/>
              </w:rPr>
              <w:t>To operate on the basis of the principles of professional ethics, tolerance and humanism</w:t>
            </w:r>
          </w:p>
          <w:p w:rsidR="00C75B7B" w:rsidRPr="00F70C69" w:rsidRDefault="00C75B7B" w:rsidP="00C75B7B">
            <w:pPr>
              <w:pStyle w:val="a3"/>
              <w:numPr>
                <w:ilvl w:val="0"/>
                <w:numId w:val="7"/>
              </w:numPr>
              <w:spacing w:line="240" w:lineRule="auto"/>
              <w:jc w:val="both"/>
              <w:rPr>
                <w:rFonts w:ascii="Times New Roman" w:hAnsi="Times New Roman"/>
                <w:sz w:val="24"/>
                <w:szCs w:val="24"/>
                <w:lang w:val="en-GB"/>
              </w:rPr>
            </w:pPr>
            <w:r w:rsidRPr="00F70C69">
              <w:rPr>
                <w:rFonts w:ascii="Times New Roman" w:hAnsi="Times New Roman"/>
                <w:sz w:val="24"/>
                <w:szCs w:val="24"/>
                <w:lang w:val="en-GB"/>
              </w:rPr>
              <w:t>To be ready for written and oral communication within the bounds of different contexts: scientific, social and cultural</w:t>
            </w:r>
          </w:p>
          <w:p w:rsidR="00C75B7B" w:rsidRPr="00F70C69" w:rsidRDefault="00C75B7B" w:rsidP="00C75B7B">
            <w:pPr>
              <w:pStyle w:val="a3"/>
              <w:numPr>
                <w:ilvl w:val="0"/>
                <w:numId w:val="7"/>
              </w:numPr>
              <w:spacing w:line="240" w:lineRule="auto"/>
              <w:jc w:val="both"/>
              <w:rPr>
                <w:rFonts w:ascii="Times New Roman" w:hAnsi="Times New Roman"/>
                <w:sz w:val="24"/>
                <w:szCs w:val="24"/>
                <w:lang w:val="en-GB"/>
              </w:rPr>
            </w:pPr>
            <w:r w:rsidRPr="00F70C69">
              <w:rPr>
                <w:rFonts w:ascii="Times New Roman" w:hAnsi="Times New Roman"/>
                <w:sz w:val="24"/>
                <w:szCs w:val="24"/>
                <w:lang w:val="en-GB"/>
              </w:rPr>
              <w:t>To work in an interdisciplinary team and communicate with the specialists of other spheres</w:t>
            </w:r>
          </w:p>
          <w:p w:rsidR="00C75B7B" w:rsidRPr="00F70C69" w:rsidRDefault="00C75B7B" w:rsidP="00C75B7B">
            <w:pPr>
              <w:pStyle w:val="a3"/>
              <w:numPr>
                <w:ilvl w:val="0"/>
                <w:numId w:val="7"/>
              </w:numPr>
              <w:spacing w:line="240" w:lineRule="auto"/>
              <w:jc w:val="both"/>
              <w:rPr>
                <w:rFonts w:ascii="Times New Roman" w:hAnsi="Times New Roman"/>
                <w:sz w:val="24"/>
                <w:szCs w:val="24"/>
                <w:lang w:val="en-GB"/>
              </w:rPr>
            </w:pPr>
            <w:r w:rsidRPr="00F70C69">
              <w:rPr>
                <w:rFonts w:ascii="Times New Roman" w:hAnsi="Times New Roman"/>
                <w:sz w:val="24"/>
                <w:szCs w:val="24"/>
                <w:lang w:val="en-GB"/>
              </w:rPr>
              <w:t>To be able to use information technologies</w:t>
            </w:r>
          </w:p>
          <w:p w:rsidR="00C75B7B" w:rsidRPr="00F70C69" w:rsidRDefault="00C75B7B" w:rsidP="00C75B7B">
            <w:pPr>
              <w:pStyle w:val="a3"/>
              <w:numPr>
                <w:ilvl w:val="0"/>
                <w:numId w:val="7"/>
              </w:numPr>
              <w:spacing w:line="240" w:lineRule="auto"/>
              <w:jc w:val="both"/>
              <w:rPr>
                <w:rFonts w:ascii="Times New Roman" w:hAnsi="Times New Roman"/>
                <w:sz w:val="24"/>
                <w:szCs w:val="24"/>
                <w:lang w:val="en-GB"/>
              </w:rPr>
            </w:pPr>
            <w:r w:rsidRPr="00F70C69">
              <w:rPr>
                <w:rFonts w:ascii="Times New Roman" w:hAnsi="Times New Roman"/>
                <w:sz w:val="24"/>
                <w:szCs w:val="24"/>
                <w:lang w:val="en-GB"/>
              </w:rPr>
              <w:t>To speak foreign language and be ready to use it for professional tasks solution</w:t>
            </w:r>
          </w:p>
        </w:tc>
      </w:tr>
      <w:tr w:rsidR="00C75B7B" w:rsidRPr="00DA5F0B" w:rsidTr="00094B4A">
        <w:tc>
          <w:tcPr>
            <w:tcW w:w="2623" w:type="dxa"/>
            <w:tcBorders>
              <w:left w:val="single" w:sz="1" w:space="0" w:color="000000"/>
              <w:bottom w:val="single" w:sz="1" w:space="0" w:color="000000"/>
            </w:tcBorders>
            <w:shd w:val="clear" w:color="auto" w:fill="C0C0C0"/>
          </w:tcPr>
          <w:p w:rsidR="00C75B7B" w:rsidRPr="004544C7" w:rsidRDefault="00C75B7B" w:rsidP="00094B4A">
            <w:pPr>
              <w:pStyle w:val="Contenudetableau"/>
              <w:snapToGrid w:val="0"/>
              <w:contextualSpacing/>
              <w:rPr>
                <w:b/>
                <w:bCs/>
                <w:lang w:val="en-GB"/>
              </w:rPr>
            </w:pPr>
            <w:r w:rsidRPr="004544C7">
              <w:rPr>
                <w:b/>
                <w:bCs/>
                <w:lang w:val="en-GB"/>
              </w:rPr>
              <w:t>Specific competences</w:t>
            </w:r>
          </w:p>
          <w:p w:rsidR="00C75B7B" w:rsidRPr="004544C7" w:rsidRDefault="00C75B7B" w:rsidP="00094B4A">
            <w:pPr>
              <w:pStyle w:val="Contenudetableau"/>
              <w:snapToGrid w:val="0"/>
              <w:contextualSpacing/>
              <w:rPr>
                <w:b/>
                <w:bCs/>
                <w:lang w:val="en-GB"/>
              </w:rPr>
            </w:pPr>
          </w:p>
        </w:tc>
        <w:tc>
          <w:tcPr>
            <w:tcW w:w="6465" w:type="dxa"/>
            <w:tcBorders>
              <w:left w:val="single" w:sz="1" w:space="0" w:color="000000"/>
              <w:bottom w:val="single" w:sz="1" w:space="0" w:color="000000"/>
              <w:right w:val="single" w:sz="1" w:space="0" w:color="000000"/>
            </w:tcBorders>
            <w:shd w:val="clear" w:color="auto" w:fill="auto"/>
          </w:tcPr>
          <w:p w:rsidR="00C75B7B" w:rsidRPr="00F70C69" w:rsidRDefault="00C75B7B" w:rsidP="00C75B7B">
            <w:pPr>
              <w:pStyle w:val="a3"/>
              <w:numPr>
                <w:ilvl w:val="0"/>
                <w:numId w:val="7"/>
              </w:numPr>
              <w:spacing w:line="240" w:lineRule="auto"/>
              <w:jc w:val="both"/>
              <w:rPr>
                <w:rFonts w:ascii="Times New Roman" w:hAnsi="Times New Roman"/>
                <w:sz w:val="24"/>
                <w:szCs w:val="24"/>
                <w:lang w:val="en-GB"/>
              </w:rPr>
            </w:pPr>
            <w:r w:rsidRPr="00F70C69">
              <w:rPr>
                <w:rFonts w:ascii="Times New Roman" w:hAnsi="Times New Roman"/>
                <w:sz w:val="24"/>
                <w:szCs w:val="24"/>
                <w:lang w:val="en-GB"/>
              </w:rPr>
              <w:t>To single out and take into consideration the peculiarities connected to gender, ethnic, professional and other social group belonging of a person</w:t>
            </w:r>
          </w:p>
          <w:p w:rsidR="00C75B7B" w:rsidRPr="00F70C69" w:rsidRDefault="00C75B7B" w:rsidP="00C75B7B">
            <w:pPr>
              <w:pStyle w:val="a3"/>
              <w:numPr>
                <w:ilvl w:val="0"/>
                <w:numId w:val="7"/>
              </w:numPr>
              <w:spacing w:line="240" w:lineRule="auto"/>
              <w:jc w:val="both"/>
              <w:rPr>
                <w:rFonts w:ascii="Times New Roman" w:hAnsi="Times New Roman"/>
                <w:sz w:val="24"/>
                <w:szCs w:val="24"/>
                <w:lang w:val="en-GB"/>
              </w:rPr>
            </w:pPr>
            <w:r w:rsidRPr="00F70C69">
              <w:rPr>
                <w:rFonts w:ascii="Times New Roman" w:hAnsi="Times New Roman"/>
                <w:sz w:val="24"/>
                <w:szCs w:val="24"/>
                <w:lang w:val="en-GB"/>
              </w:rPr>
              <w:t>To predict the changes and dynamics of integration and adaptation level of migrant individuals or groups to new social conditions</w:t>
            </w:r>
          </w:p>
          <w:p w:rsidR="00C75B7B" w:rsidRPr="00F70C69" w:rsidRDefault="00C75B7B" w:rsidP="00C75B7B">
            <w:pPr>
              <w:pStyle w:val="a3"/>
              <w:numPr>
                <w:ilvl w:val="0"/>
                <w:numId w:val="7"/>
              </w:numPr>
              <w:spacing w:line="240" w:lineRule="auto"/>
              <w:rPr>
                <w:rFonts w:ascii="Times New Roman" w:hAnsi="Times New Roman"/>
                <w:sz w:val="24"/>
                <w:szCs w:val="24"/>
                <w:lang w:val="en-GB"/>
              </w:rPr>
            </w:pPr>
            <w:r w:rsidRPr="00F70C69">
              <w:rPr>
                <w:rFonts w:ascii="Times New Roman" w:hAnsi="Times New Roman"/>
                <w:sz w:val="24"/>
                <w:szCs w:val="24"/>
                <w:lang w:val="en-GB"/>
              </w:rPr>
              <w:t>To provide psychological support and assistance of migrant social functioning and effective interaction in different spheres of life</w:t>
            </w:r>
          </w:p>
          <w:p w:rsidR="00C75B7B" w:rsidRPr="00F70C69" w:rsidRDefault="00C75B7B" w:rsidP="00C75B7B">
            <w:pPr>
              <w:pStyle w:val="a3"/>
              <w:numPr>
                <w:ilvl w:val="0"/>
                <w:numId w:val="7"/>
              </w:numPr>
              <w:spacing w:line="240" w:lineRule="auto"/>
              <w:jc w:val="both"/>
              <w:rPr>
                <w:rFonts w:ascii="Times New Roman" w:hAnsi="Times New Roman"/>
                <w:b/>
                <w:sz w:val="24"/>
                <w:szCs w:val="24"/>
                <w:lang w:val="en-GB"/>
              </w:rPr>
            </w:pPr>
            <w:r w:rsidRPr="00F70C69">
              <w:rPr>
                <w:rFonts w:ascii="Times New Roman" w:hAnsi="Times New Roman"/>
                <w:sz w:val="24"/>
                <w:szCs w:val="24"/>
                <w:lang w:val="en-GB"/>
              </w:rPr>
              <w:t xml:space="preserve">To </w:t>
            </w:r>
            <w:proofErr w:type="spellStart"/>
            <w:r w:rsidRPr="00F70C69">
              <w:rPr>
                <w:rFonts w:ascii="Times New Roman" w:hAnsi="Times New Roman"/>
                <w:sz w:val="24"/>
                <w:szCs w:val="24"/>
                <w:lang w:val="en-GB"/>
              </w:rPr>
              <w:t>analyze</w:t>
            </w:r>
            <w:proofErr w:type="spellEnd"/>
            <w:r w:rsidRPr="00F70C69">
              <w:rPr>
                <w:rFonts w:ascii="Times New Roman" w:hAnsi="Times New Roman"/>
                <w:sz w:val="24"/>
                <w:szCs w:val="24"/>
                <w:lang w:val="en-GB"/>
              </w:rPr>
              <w:t xml:space="preserve"> psychological problems of migrant socialization</w:t>
            </w:r>
          </w:p>
          <w:p w:rsidR="00C75B7B" w:rsidRPr="00F70C69" w:rsidRDefault="00C75B7B" w:rsidP="00C75B7B">
            <w:pPr>
              <w:pStyle w:val="a3"/>
              <w:numPr>
                <w:ilvl w:val="0"/>
                <w:numId w:val="7"/>
              </w:numPr>
              <w:spacing w:line="240" w:lineRule="auto"/>
              <w:jc w:val="both"/>
              <w:rPr>
                <w:rFonts w:ascii="Times New Roman" w:hAnsi="Times New Roman"/>
                <w:b/>
                <w:sz w:val="24"/>
                <w:szCs w:val="24"/>
                <w:lang w:val="en-GB"/>
              </w:rPr>
            </w:pPr>
            <w:r w:rsidRPr="00F70C69">
              <w:rPr>
                <w:rFonts w:ascii="Times New Roman" w:hAnsi="Times New Roman"/>
                <w:sz w:val="24"/>
                <w:szCs w:val="24"/>
                <w:lang w:val="en-GB"/>
              </w:rPr>
              <w:t>To possess preventive measure method and method of emotional burnout overcoming to optimize own professional activity</w:t>
            </w:r>
            <w:r w:rsidRPr="00F70C69">
              <w:rPr>
                <w:rFonts w:ascii="Times New Roman" w:hAnsi="Times New Roman"/>
                <w:b/>
                <w:sz w:val="24"/>
                <w:szCs w:val="24"/>
                <w:lang w:val="en-GB"/>
              </w:rPr>
              <w:t xml:space="preserve"> </w:t>
            </w:r>
          </w:p>
          <w:p w:rsidR="00C75B7B" w:rsidRPr="00F70C69" w:rsidRDefault="00C75B7B" w:rsidP="00C75B7B">
            <w:pPr>
              <w:pStyle w:val="a3"/>
              <w:numPr>
                <w:ilvl w:val="0"/>
                <w:numId w:val="7"/>
              </w:numPr>
              <w:spacing w:line="240" w:lineRule="auto"/>
              <w:jc w:val="both"/>
              <w:rPr>
                <w:rFonts w:ascii="Times New Roman" w:hAnsi="Times New Roman"/>
                <w:b/>
                <w:sz w:val="24"/>
                <w:szCs w:val="24"/>
                <w:lang w:val="en-GB"/>
              </w:rPr>
            </w:pPr>
            <w:r w:rsidRPr="00F70C69">
              <w:rPr>
                <w:rFonts w:ascii="Times New Roman" w:hAnsi="Times New Roman"/>
                <w:sz w:val="24"/>
                <w:szCs w:val="24"/>
                <w:lang w:val="en-GB"/>
              </w:rPr>
              <w:t>To create programmes preventing social development deviations of individuals and groups</w:t>
            </w:r>
          </w:p>
          <w:p w:rsidR="00C75B7B" w:rsidRPr="00F70C69" w:rsidRDefault="00C75B7B" w:rsidP="00C75B7B">
            <w:pPr>
              <w:pStyle w:val="a3"/>
              <w:numPr>
                <w:ilvl w:val="0"/>
                <w:numId w:val="7"/>
              </w:numPr>
              <w:spacing w:line="240" w:lineRule="auto"/>
              <w:jc w:val="both"/>
              <w:rPr>
                <w:rFonts w:ascii="Times New Roman" w:hAnsi="Times New Roman"/>
                <w:b/>
                <w:sz w:val="24"/>
                <w:szCs w:val="24"/>
                <w:lang w:val="en-GB"/>
              </w:rPr>
            </w:pPr>
            <w:r w:rsidRPr="00F70C69">
              <w:rPr>
                <w:rFonts w:ascii="Times New Roman" w:hAnsi="Times New Roman"/>
                <w:sz w:val="24"/>
                <w:szCs w:val="24"/>
                <w:lang w:val="en-GB"/>
              </w:rPr>
              <w:t>To carry on cross-cultural (intercultural) researches of different life activity spheres of an individual, social group, community</w:t>
            </w:r>
          </w:p>
          <w:p w:rsidR="00C75B7B" w:rsidRPr="00F70C69" w:rsidRDefault="00C75B7B" w:rsidP="00C75B7B">
            <w:pPr>
              <w:pStyle w:val="a3"/>
              <w:numPr>
                <w:ilvl w:val="0"/>
                <w:numId w:val="7"/>
              </w:numPr>
              <w:spacing w:line="240" w:lineRule="auto"/>
              <w:jc w:val="both"/>
              <w:rPr>
                <w:rFonts w:ascii="Times New Roman" w:hAnsi="Times New Roman"/>
                <w:b/>
                <w:sz w:val="24"/>
                <w:szCs w:val="24"/>
                <w:lang w:val="en-GB"/>
              </w:rPr>
            </w:pPr>
            <w:r w:rsidRPr="00F70C69">
              <w:rPr>
                <w:rFonts w:ascii="Times New Roman" w:hAnsi="Times New Roman"/>
                <w:sz w:val="24"/>
                <w:szCs w:val="24"/>
                <w:lang w:val="en-GB"/>
              </w:rPr>
              <w:t xml:space="preserve">To develop new leverages for interpersonal and intergroup relations in poly-cultural environment </w:t>
            </w:r>
          </w:p>
          <w:p w:rsidR="00C75B7B" w:rsidRPr="00F70C69" w:rsidRDefault="00C75B7B" w:rsidP="00C75B7B">
            <w:pPr>
              <w:pStyle w:val="a3"/>
              <w:numPr>
                <w:ilvl w:val="0"/>
                <w:numId w:val="7"/>
              </w:numPr>
              <w:spacing w:line="240" w:lineRule="auto"/>
              <w:jc w:val="both"/>
              <w:rPr>
                <w:rFonts w:ascii="Times New Roman" w:hAnsi="Times New Roman"/>
                <w:b/>
                <w:sz w:val="24"/>
                <w:szCs w:val="24"/>
                <w:lang w:val="en-GB"/>
              </w:rPr>
            </w:pPr>
            <w:r w:rsidRPr="00F70C69">
              <w:rPr>
                <w:rFonts w:ascii="Times New Roman" w:hAnsi="Times New Roman"/>
                <w:sz w:val="24"/>
                <w:szCs w:val="24"/>
                <w:lang w:val="en-GB"/>
              </w:rPr>
              <w:t>To organize psychological services and their functioning in the sphere of assistance to migrants and their families; to inform and motivate migrants for receiving professional aid</w:t>
            </w:r>
          </w:p>
          <w:p w:rsidR="00C75B7B" w:rsidRPr="00F70C69" w:rsidRDefault="00C75B7B" w:rsidP="00C75B7B">
            <w:pPr>
              <w:pStyle w:val="a3"/>
              <w:numPr>
                <w:ilvl w:val="0"/>
                <w:numId w:val="7"/>
              </w:numPr>
              <w:spacing w:line="240" w:lineRule="auto"/>
              <w:jc w:val="both"/>
              <w:rPr>
                <w:rFonts w:ascii="Times New Roman" w:hAnsi="Times New Roman"/>
                <w:b/>
                <w:sz w:val="24"/>
                <w:szCs w:val="24"/>
                <w:lang w:val="en-GB"/>
              </w:rPr>
            </w:pPr>
            <w:r w:rsidRPr="00F70C69">
              <w:rPr>
                <w:rFonts w:ascii="Times New Roman" w:hAnsi="Times New Roman"/>
                <w:sz w:val="24"/>
                <w:szCs w:val="24"/>
                <w:lang w:val="en-GB"/>
              </w:rPr>
              <w:t>To assist vocational self-determination, employment and job placement of migrants</w:t>
            </w:r>
          </w:p>
          <w:p w:rsidR="00C75B7B" w:rsidRPr="00F70C69" w:rsidRDefault="00C75B7B" w:rsidP="00C75B7B">
            <w:pPr>
              <w:pStyle w:val="a3"/>
              <w:numPr>
                <w:ilvl w:val="0"/>
                <w:numId w:val="7"/>
              </w:numPr>
              <w:spacing w:line="240" w:lineRule="auto"/>
              <w:jc w:val="both"/>
              <w:rPr>
                <w:rFonts w:ascii="Times New Roman" w:hAnsi="Times New Roman"/>
                <w:b/>
                <w:sz w:val="24"/>
                <w:szCs w:val="24"/>
                <w:lang w:val="en-GB"/>
              </w:rPr>
            </w:pPr>
            <w:r w:rsidRPr="00F70C69">
              <w:rPr>
                <w:rFonts w:ascii="Times New Roman" w:hAnsi="Times New Roman"/>
                <w:sz w:val="24"/>
                <w:szCs w:val="24"/>
                <w:lang w:val="en-GB"/>
              </w:rPr>
              <w:t>To use legislative and other normative acts of the federal ad regional level relative to migrant residence on the territory of Russia</w:t>
            </w:r>
          </w:p>
          <w:p w:rsidR="00C75B7B" w:rsidRPr="00F70C69" w:rsidRDefault="00C75B7B" w:rsidP="00C75B7B">
            <w:pPr>
              <w:pStyle w:val="a3"/>
              <w:numPr>
                <w:ilvl w:val="0"/>
                <w:numId w:val="7"/>
              </w:numPr>
              <w:spacing w:line="240" w:lineRule="auto"/>
              <w:jc w:val="both"/>
              <w:rPr>
                <w:rFonts w:ascii="Times New Roman" w:hAnsi="Times New Roman"/>
                <w:b/>
                <w:sz w:val="24"/>
                <w:szCs w:val="24"/>
                <w:lang w:val="en-GB"/>
              </w:rPr>
            </w:pPr>
            <w:r w:rsidRPr="00F70C69">
              <w:rPr>
                <w:rFonts w:ascii="Times New Roman" w:hAnsi="Times New Roman"/>
                <w:sz w:val="24"/>
                <w:szCs w:val="24"/>
                <w:lang w:val="en-GB"/>
              </w:rPr>
              <w:t>To posses mediation technique (assistance in conflict settlement)</w:t>
            </w:r>
          </w:p>
        </w:tc>
      </w:tr>
      <w:tr w:rsidR="00C75B7B" w:rsidRPr="00DA5F0B" w:rsidTr="00094B4A">
        <w:tc>
          <w:tcPr>
            <w:tcW w:w="2623" w:type="dxa"/>
            <w:tcBorders>
              <w:left w:val="single" w:sz="1" w:space="0" w:color="000000"/>
              <w:bottom w:val="single" w:sz="1" w:space="0" w:color="000000"/>
            </w:tcBorders>
            <w:shd w:val="clear" w:color="auto" w:fill="C0C0C0"/>
          </w:tcPr>
          <w:p w:rsidR="00C75B7B" w:rsidRPr="004544C7" w:rsidRDefault="00C75B7B" w:rsidP="00094B4A">
            <w:pPr>
              <w:pStyle w:val="Contenudetableau"/>
              <w:snapToGrid w:val="0"/>
              <w:contextualSpacing/>
              <w:rPr>
                <w:b/>
                <w:bCs/>
                <w:lang w:val="en-GB"/>
              </w:rPr>
            </w:pPr>
            <w:r w:rsidRPr="004544C7">
              <w:rPr>
                <w:b/>
                <w:bCs/>
                <w:lang w:val="en-GB"/>
              </w:rPr>
              <w:t>Essential knowledge</w:t>
            </w:r>
          </w:p>
        </w:tc>
        <w:tc>
          <w:tcPr>
            <w:tcW w:w="6465" w:type="dxa"/>
            <w:tcBorders>
              <w:left w:val="single" w:sz="1" w:space="0" w:color="000000"/>
              <w:bottom w:val="single" w:sz="1" w:space="0" w:color="000000"/>
              <w:right w:val="single" w:sz="1" w:space="0" w:color="000000"/>
            </w:tcBorders>
            <w:shd w:val="clear" w:color="auto" w:fill="auto"/>
          </w:tcPr>
          <w:p w:rsidR="00C75B7B" w:rsidRPr="00F70C69" w:rsidRDefault="00C75B7B" w:rsidP="00C75B7B">
            <w:pPr>
              <w:pStyle w:val="a3"/>
              <w:numPr>
                <w:ilvl w:val="0"/>
                <w:numId w:val="8"/>
              </w:numPr>
              <w:spacing w:line="240" w:lineRule="auto"/>
              <w:rPr>
                <w:rFonts w:ascii="Times New Roman" w:hAnsi="Times New Roman"/>
                <w:sz w:val="24"/>
                <w:szCs w:val="24"/>
                <w:lang w:val="en-GB"/>
              </w:rPr>
            </w:pPr>
            <w:r w:rsidRPr="00F70C69">
              <w:rPr>
                <w:rFonts w:ascii="Times New Roman" w:hAnsi="Times New Roman"/>
                <w:sz w:val="24"/>
                <w:szCs w:val="24"/>
                <w:lang w:val="en-GB"/>
              </w:rPr>
              <w:t>Migratory policy in different countries</w:t>
            </w:r>
          </w:p>
          <w:p w:rsidR="00C75B7B" w:rsidRPr="00F70C69" w:rsidRDefault="00C75B7B" w:rsidP="00C75B7B">
            <w:pPr>
              <w:pStyle w:val="a3"/>
              <w:numPr>
                <w:ilvl w:val="0"/>
                <w:numId w:val="8"/>
              </w:numPr>
              <w:spacing w:line="240" w:lineRule="auto"/>
              <w:rPr>
                <w:rFonts w:ascii="Times New Roman" w:hAnsi="Times New Roman"/>
                <w:sz w:val="24"/>
                <w:szCs w:val="24"/>
                <w:lang w:val="en-GB"/>
              </w:rPr>
            </w:pPr>
            <w:proofErr w:type="spellStart"/>
            <w:r w:rsidRPr="00F70C69">
              <w:rPr>
                <w:rFonts w:ascii="Times New Roman" w:hAnsi="Times New Roman"/>
                <w:sz w:val="24"/>
                <w:szCs w:val="24"/>
                <w:lang w:val="en-GB"/>
              </w:rPr>
              <w:t>Ethnopsychology</w:t>
            </w:r>
            <w:proofErr w:type="spellEnd"/>
            <w:r w:rsidRPr="00F70C69">
              <w:rPr>
                <w:rFonts w:ascii="Times New Roman" w:hAnsi="Times New Roman"/>
                <w:sz w:val="24"/>
                <w:szCs w:val="24"/>
                <w:lang w:val="en-GB"/>
              </w:rPr>
              <w:t xml:space="preserve"> and migrant psychology </w:t>
            </w:r>
          </w:p>
          <w:p w:rsidR="00C75B7B" w:rsidRPr="00F70C69" w:rsidRDefault="00C75B7B" w:rsidP="00C75B7B">
            <w:pPr>
              <w:pStyle w:val="a3"/>
              <w:numPr>
                <w:ilvl w:val="0"/>
                <w:numId w:val="8"/>
              </w:numPr>
              <w:spacing w:line="240" w:lineRule="auto"/>
              <w:rPr>
                <w:rFonts w:ascii="Times New Roman" w:hAnsi="Times New Roman"/>
                <w:sz w:val="24"/>
                <w:szCs w:val="24"/>
                <w:lang w:val="en-GB"/>
              </w:rPr>
            </w:pPr>
            <w:r w:rsidRPr="00F70C69">
              <w:rPr>
                <w:rFonts w:ascii="Times New Roman" w:hAnsi="Times New Roman"/>
                <w:sz w:val="24"/>
                <w:szCs w:val="24"/>
                <w:lang w:val="en-GB"/>
              </w:rPr>
              <w:t>Social cognition methodology and analysis technologies for social phenomena</w:t>
            </w:r>
          </w:p>
          <w:p w:rsidR="00C75B7B" w:rsidRPr="00F70C69" w:rsidRDefault="00C75B7B" w:rsidP="00C75B7B">
            <w:pPr>
              <w:pStyle w:val="a3"/>
              <w:numPr>
                <w:ilvl w:val="0"/>
                <w:numId w:val="8"/>
              </w:numPr>
              <w:spacing w:line="240" w:lineRule="auto"/>
              <w:rPr>
                <w:rFonts w:ascii="Times New Roman" w:hAnsi="Times New Roman"/>
                <w:sz w:val="24"/>
                <w:szCs w:val="24"/>
                <w:lang w:val="en-GB"/>
              </w:rPr>
            </w:pPr>
            <w:r w:rsidRPr="00F70C69">
              <w:rPr>
                <w:rFonts w:ascii="Times New Roman" w:hAnsi="Times New Roman"/>
                <w:sz w:val="24"/>
                <w:szCs w:val="24"/>
                <w:lang w:val="en-GB"/>
              </w:rPr>
              <w:t xml:space="preserve">Communication means for activity of a specialist working with migrants in social and professional environment </w:t>
            </w:r>
          </w:p>
          <w:p w:rsidR="00C75B7B" w:rsidRPr="00F70C69" w:rsidRDefault="00C75B7B" w:rsidP="00C75B7B">
            <w:pPr>
              <w:pStyle w:val="a3"/>
              <w:numPr>
                <w:ilvl w:val="0"/>
                <w:numId w:val="8"/>
              </w:numPr>
              <w:spacing w:line="240" w:lineRule="auto"/>
              <w:rPr>
                <w:rFonts w:ascii="Times New Roman" w:hAnsi="Times New Roman"/>
                <w:bCs/>
                <w:color w:val="000000"/>
                <w:sz w:val="24"/>
                <w:szCs w:val="24"/>
                <w:lang w:val="en-GB"/>
              </w:rPr>
            </w:pPr>
            <w:r w:rsidRPr="00F70C69">
              <w:rPr>
                <w:rFonts w:ascii="Times New Roman" w:hAnsi="Times New Roman"/>
                <w:sz w:val="24"/>
                <w:szCs w:val="24"/>
                <w:lang w:val="en-GB"/>
              </w:rPr>
              <w:t>Psychological techniques of social work with migrants: psychological education, psychological and vocational consulting, socio-psychological prevention, techniques of conflict settlement in poly-cultural environment</w:t>
            </w:r>
          </w:p>
          <w:p w:rsidR="00C75B7B" w:rsidRPr="00F70C69" w:rsidRDefault="00C75B7B" w:rsidP="00C75B7B">
            <w:pPr>
              <w:pStyle w:val="a3"/>
              <w:numPr>
                <w:ilvl w:val="0"/>
                <w:numId w:val="8"/>
              </w:numPr>
              <w:spacing w:line="240" w:lineRule="auto"/>
              <w:rPr>
                <w:rFonts w:ascii="Times New Roman" w:hAnsi="Times New Roman"/>
                <w:bCs/>
                <w:color w:val="000000"/>
                <w:sz w:val="24"/>
                <w:szCs w:val="24"/>
                <w:lang w:val="en-GB"/>
              </w:rPr>
            </w:pPr>
            <w:r w:rsidRPr="00F70C69">
              <w:rPr>
                <w:rFonts w:ascii="Times New Roman" w:hAnsi="Times New Roman"/>
                <w:sz w:val="24"/>
                <w:szCs w:val="24"/>
                <w:lang w:val="en-GB"/>
              </w:rPr>
              <w:t>Development methodology of social programmes and projects of work with migrants; socio-psychological examination of their implementation</w:t>
            </w:r>
          </w:p>
        </w:tc>
      </w:tr>
      <w:tr w:rsidR="00C75B7B" w:rsidRPr="00DA5F0B" w:rsidTr="00094B4A">
        <w:tc>
          <w:tcPr>
            <w:tcW w:w="2623" w:type="dxa"/>
            <w:tcBorders>
              <w:left w:val="single" w:sz="1" w:space="0" w:color="000000"/>
              <w:bottom w:val="single" w:sz="1" w:space="0" w:color="000000"/>
            </w:tcBorders>
            <w:shd w:val="clear" w:color="auto" w:fill="C0C0C0"/>
          </w:tcPr>
          <w:p w:rsidR="00C75B7B" w:rsidRPr="004544C7" w:rsidRDefault="00C75B7B" w:rsidP="00094B4A">
            <w:pPr>
              <w:pStyle w:val="Contenudetableau"/>
              <w:snapToGrid w:val="0"/>
              <w:contextualSpacing/>
              <w:rPr>
                <w:b/>
                <w:bCs/>
                <w:lang w:val="en-GB"/>
              </w:rPr>
            </w:pPr>
            <w:r w:rsidRPr="004544C7">
              <w:rPr>
                <w:b/>
                <w:bCs/>
                <w:lang w:val="en-GB"/>
              </w:rPr>
              <w:t>Remarks (commentaries)</w:t>
            </w:r>
          </w:p>
        </w:tc>
        <w:tc>
          <w:tcPr>
            <w:tcW w:w="6465" w:type="dxa"/>
            <w:tcBorders>
              <w:left w:val="single" w:sz="1" w:space="0" w:color="000000"/>
              <w:bottom w:val="single" w:sz="1" w:space="0" w:color="000000"/>
              <w:right w:val="single" w:sz="1" w:space="0" w:color="000000"/>
            </w:tcBorders>
            <w:shd w:val="clear" w:color="auto" w:fill="auto"/>
          </w:tcPr>
          <w:p w:rsidR="00C75B7B" w:rsidRPr="004544C7" w:rsidRDefault="00C75B7B" w:rsidP="00094B4A">
            <w:pPr>
              <w:pStyle w:val="Contenudetableau"/>
              <w:snapToGrid w:val="0"/>
              <w:contextualSpacing/>
              <w:rPr>
                <w:lang w:val="en-GB"/>
              </w:rPr>
            </w:pPr>
            <w:r w:rsidRPr="004544C7">
              <w:rPr>
                <w:lang w:val="en-GB"/>
              </w:rPr>
              <w:t>Need for qualified specialists in the sphere of social work</w:t>
            </w:r>
          </w:p>
        </w:tc>
      </w:tr>
    </w:tbl>
    <w:p w:rsidR="00C75B7B" w:rsidRDefault="00C75B7B">
      <w:pPr>
        <w:spacing w:after="0" w:line="240" w:lineRule="auto"/>
        <w:rPr>
          <w:rFonts w:ascii="Times New Roman" w:hAnsi="Times New Roman"/>
          <w:b/>
          <w:sz w:val="28"/>
          <w:szCs w:val="28"/>
          <w:lang w:val="en-GB"/>
        </w:rPr>
      </w:pPr>
      <w:r>
        <w:rPr>
          <w:rFonts w:ascii="Times New Roman" w:hAnsi="Times New Roman"/>
          <w:b/>
          <w:sz w:val="28"/>
          <w:szCs w:val="28"/>
          <w:lang w:val="en-GB"/>
        </w:rPr>
        <w:br w:type="page"/>
      </w:r>
    </w:p>
    <w:p w:rsidR="00C75B7B" w:rsidRPr="004544C7" w:rsidRDefault="00C75B7B" w:rsidP="00C75B7B">
      <w:pPr>
        <w:spacing w:after="0" w:line="360" w:lineRule="auto"/>
        <w:jc w:val="both"/>
        <w:rPr>
          <w:rFonts w:ascii="Times New Roman" w:hAnsi="Times New Roman"/>
          <w:b/>
          <w:sz w:val="28"/>
          <w:szCs w:val="28"/>
          <w:lang w:val="en-GB"/>
        </w:rPr>
      </w:pPr>
      <w:r w:rsidRPr="004544C7">
        <w:rPr>
          <w:rFonts w:ascii="Times New Roman" w:hAnsi="Times New Roman"/>
          <w:b/>
          <w:sz w:val="28"/>
          <w:szCs w:val="28"/>
          <w:lang w:val="en-GB"/>
        </w:rPr>
        <w:t>** Substantiation M2: </w:t>
      </w:r>
    </w:p>
    <w:p w:rsidR="00C75B7B" w:rsidRPr="004544C7" w:rsidRDefault="00C75B7B" w:rsidP="00C75B7B">
      <w:pPr>
        <w:spacing w:after="0" w:line="360" w:lineRule="auto"/>
        <w:ind w:firstLine="851"/>
        <w:jc w:val="both"/>
        <w:rPr>
          <w:rFonts w:ascii="Times New Roman" w:hAnsi="Times New Roman"/>
          <w:sz w:val="28"/>
          <w:szCs w:val="28"/>
          <w:lang w:val="en-GB"/>
        </w:rPr>
      </w:pPr>
      <w:r w:rsidRPr="004544C7">
        <w:rPr>
          <w:rFonts w:ascii="Times New Roman" w:hAnsi="Times New Roman"/>
          <w:sz w:val="28"/>
          <w:szCs w:val="28"/>
          <w:lang w:val="en-GB"/>
        </w:rPr>
        <w:t>The necessity of programme development “</w:t>
      </w:r>
      <w:r w:rsidRPr="004544C7">
        <w:rPr>
          <w:rFonts w:ascii="Times New Roman" w:hAnsi="Times New Roman"/>
          <w:b/>
          <w:sz w:val="28"/>
          <w:szCs w:val="28"/>
          <w:lang w:val="en-GB"/>
        </w:rPr>
        <w:t>Psychologist for assistance to migrants in social and educational institutions</w:t>
      </w:r>
      <w:r w:rsidRPr="004544C7">
        <w:rPr>
          <w:rFonts w:ascii="Times New Roman" w:hAnsi="Times New Roman"/>
          <w:sz w:val="28"/>
          <w:szCs w:val="28"/>
          <w:lang w:val="en-GB"/>
        </w:rPr>
        <w:t>” is conditioned by the following factors:</w:t>
      </w:r>
    </w:p>
    <w:p w:rsidR="00C75B7B" w:rsidRPr="004544C7" w:rsidRDefault="00C75B7B" w:rsidP="00C75B7B">
      <w:pPr>
        <w:pStyle w:val="a3"/>
        <w:numPr>
          <w:ilvl w:val="0"/>
          <w:numId w:val="1"/>
        </w:numPr>
        <w:spacing w:after="0" w:line="360" w:lineRule="auto"/>
        <w:jc w:val="both"/>
        <w:rPr>
          <w:rFonts w:ascii="Times New Roman" w:hAnsi="Times New Roman"/>
          <w:sz w:val="28"/>
          <w:szCs w:val="28"/>
          <w:lang w:val="en-GB"/>
        </w:rPr>
      </w:pPr>
      <w:r w:rsidRPr="004544C7">
        <w:rPr>
          <w:rFonts w:ascii="Times New Roman" w:hAnsi="Times New Roman"/>
          <w:sz w:val="28"/>
          <w:szCs w:val="28"/>
          <w:lang w:val="en-GB"/>
        </w:rPr>
        <w:t xml:space="preserve">The contemporary demographic situation in Russia is characterized with the decrease in the indigenous population size and the increase in the number of foreign citizens, living in different regions of the country. This results </w:t>
      </w:r>
      <w:proofErr w:type="gramStart"/>
      <w:r w:rsidRPr="004544C7">
        <w:rPr>
          <w:rFonts w:ascii="Times New Roman" w:hAnsi="Times New Roman"/>
          <w:sz w:val="28"/>
          <w:szCs w:val="28"/>
          <w:lang w:val="en-GB"/>
        </w:rPr>
        <w:t>in  assimilation</w:t>
      </w:r>
      <w:proofErr w:type="gramEnd"/>
      <w:r w:rsidRPr="004544C7">
        <w:rPr>
          <w:rFonts w:ascii="Times New Roman" w:hAnsi="Times New Roman"/>
          <w:sz w:val="28"/>
          <w:szCs w:val="28"/>
          <w:lang w:val="en-GB"/>
        </w:rPr>
        <w:t xml:space="preserve"> of Russian socio-cultural space;</w:t>
      </w:r>
    </w:p>
    <w:p w:rsidR="00C75B7B" w:rsidRPr="004544C7" w:rsidRDefault="00C75B7B" w:rsidP="00C75B7B">
      <w:pPr>
        <w:pStyle w:val="a3"/>
        <w:numPr>
          <w:ilvl w:val="0"/>
          <w:numId w:val="1"/>
        </w:numPr>
        <w:spacing w:after="0" w:line="360" w:lineRule="auto"/>
        <w:jc w:val="both"/>
        <w:rPr>
          <w:rFonts w:ascii="Times New Roman" w:hAnsi="Times New Roman"/>
          <w:sz w:val="28"/>
          <w:szCs w:val="28"/>
          <w:lang w:val="en-GB"/>
        </w:rPr>
      </w:pPr>
      <w:r w:rsidRPr="004544C7">
        <w:rPr>
          <w:rFonts w:ascii="Times New Roman" w:hAnsi="Times New Roman"/>
          <w:sz w:val="28"/>
          <w:szCs w:val="28"/>
          <w:lang w:val="en-GB"/>
        </w:rPr>
        <w:t>In addition, increasing uncontrolled migration flows from abroad can cause in Siberia the formation of big ethnically closed groups, which do not encapsulate into the cultural environment of indigenous population and preserve their own life style (cultural, economic and even political), typical for their historical homeland;</w:t>
      </w:r>
    </w:p>
    <w:p w:rsidR="00C75B7B" w:rsidRPr="004544C7" w:rsidRDefault="00C75B7B" w:rsidP="00C75B7B">
      <w:pPr>
        <w:pStyle w:val="a3"/>
        <w:numPr>
          <w:ilvl w:val="0"/>
          <w:numId w:val="1"/>
        </w:numPr>
        <w:spacing w:after="0" w:line="360" w:lineRule="auto"/>
        <w:jc w:val="both"/>
        <w:rPr>
          <w:rFonts w:ascii="Times New Roman" w:hAnsi="Times New Roman"/>
          <w:sz w:val="28"/>
          <w:szCs w:val="28"/>
          <w:lang w:val="en-GB"/>
        </w:rPr>
      </w:pPr>
      <w:r w:rsidRPr="004544C7">
        <w:rPr>
          <w:rFonts w:ascii="Times New Roman" w:hAnsi="Times New Roman"/>
          <w:sz w:val="28"/>
          <w:szCs w:val="28"/>
          <w:lang w:val="en-GB"/>
        </w:rPr>
        <w:t xml:space="preserve">At the same time, it is necessary to mention, that historically Krasnoyarsk </w:t>
      </w:r>
      <w:proofErr w:type="spellStart"/>
      <w:r w:rsidRPr="004544C7">
        <w:rPr>
          <w:rFonts w:ascii="Times New Roman" w:hAnsi="Times New Roman"/>
          <w:sz w:val="28"/>
          <w:szCs w:val="28"/>
          <w:lang w:val="en-GB"/>
        </w:rPr>
        <w:t>Krai</w:t>
      </w:r>
      <w:proofErr w:type="spellEnd"/>
      <w:r w:rsidRPr="004544C7">
        <w:rPr>
          <w:rFonts w:ascii="Times New Roman" w:hAnsi="Times New Roman"/>
          <w:sz w:val="28"/>
          <w:szCs w:val="28"/>
          <w:lang w:val="en-GB"/>
        </w:rPr>
        <w:t xml:space="preserve"> is the region with poly-cultural interaction, what explains the experience of work with migrants, within the bounds of which problems of vocational guidance and employment, as well as consulting on legal and other issues are partially being solved;</w:t>
      </w:r>
    </w:p>
    <w:p w:rsidR="00C75B7B" w:rsidRPr="004544C7" w:rsidRDefault="00C75B7B" w:rsidP="00C75B7B">
      <w:pPr>
        <w:pStyle w:val="a3"/>
        <w:numPr>
          <w:ilvl w:val="0"/>
          <w:numId w:val="1"/>
        </w:numPr>
        <w:spacing w:after="0" w:line="360" w:lineRule="auto"/>
        <w:jc w:val="both"/>
        <w:rPr>
          <w:rFonts w:ascii="Times New Roman" w:hAnsi="Times New Roman"/>
          <w:sz w:val="28"/>
          <w:szCs w:val="28"/>
          <w:lang w:val="en-GB"/>
        </w:rPr>
      </w:pPr>
      <w:r w:rsidRPr="004544C7">
        <w:rPr>
          <w:rFonts w:ascii="Times New Roman" w:hAnsi="Times New Roman"/>
          <w:sz w:val="28"/>
          <w:szCs w:val="28"/>
          <w:lang w:val="en-GB"/>
        </w:rPr>
        <w:t xml:space="preserve">But with it some problems are left unsolved. They are: inclusion of migrants into different social and civil institutions, work with families and children, as well as children adaptation to education system and selective social support; </w:t>
      </w:r>
    </w:p>
    <w:p w:rsidR="00C75B7B" w:rsidRPr="004544C7" w:rsidRDefault="00C75B7B" w:rsidP="00C75B7B">
      <w:pPr>
        <w:pStyle w:val="a3"/>
        <w:numPr>
          <w:ilvl w:val="0"/>
          <w:numId w:val="1"/>
        </w:numPr>
        <w:spacing w:after="0" w:line="360" w:lineRule="auto"/>
        <w:jc w:val="both"/>
        <w:rPr>
          <w:rFonts w:ascii="Times New Roman" w:hAnsi="Times New Roman"/>
          <w:sz w:val="28"/>
          <w:szCs w:val="28"/>
          <w:lang w:val="en-GB"/>
        </w:rPr>
      </w:pPr>
      <w:r w:rsidRPr="004544C7">
        <w:rPr>
          <w:rFonts w:ascii="Times New Roman" w:hAnsi="Times New Roman"/>
          <w:sz w:val="28"/>
          <w:szCs w:val="28"/>
          <w:lang w:val="en-GB"/>
        </w:rPr>
        <w:t>The solution of these problems is possible with the condition of involvement of professional able to use techniques of psychological assistance to migrants with social services and educational institutions.</w:t>
      </w:r>
    </w:p>
    <w:p w:rsidR="00C75B7B" w:rsidRDefault="00C75B7B" w:rsidP="00C75B7B">
      <w:pPr>
        <w:spacing w:line="240" w:lineRule="auto"/>
        <w:jc w:val="both"/>
        <w:rPr>
          <w:rFonts w:ascii="Times New Roman" w:hAnsi="Times New Roman"/>
          <w:b/>
          <w:sz w:val="28"/>
          <w:szCs w:val="28"/>
          <w:lang w:val="en-GB"/>
        </w:rPr>
      </w:pPr>
    </w:p>
    <w:p w:rsidR="00C75B7B" w:rsidRDefault="00C75B7B" w:rsidP="00C75B7B">
      <w:pPr>
        <w:spacing w:line="240" w:lineRule="auto"/>
        <w:jc w:val="both"/>
        <w:rPr>
          <w:rFonts w:ascii="Times New Roman" w:hAnsi="Times New Roman"/>
          <w:b/>
          <w:sz w:val="28"/>
          <w:szCs w:val="28"/>
          <w:lang w:val="en-GB"/>
        </w:rPr>
      </w:pPr>
    </w:p>
    <w:p w:rsidR="00C75B7B" w:rsidRPr="004544C7" w:rsidRDefault="00C75B7B" w:rsidP="00C75B7B">
      <w:pPr>
        <w:spacing w:line="240" w:lineRule="auto"/>
        <w:jc w:val="both"/>
        <w:rPr>
          <w:rFonts w:ascii="Times New Roman" w:hAnsi="Times New Roman"/>
          <w:b/>
          <w:sz w:val="28"/>
          <w:szCs w:val="28"/>
          <w:lang w:val="en-GB"/>
        </w:rPr>
      </w:pPr>
      <w:r w:rsidRPr="004544C7">
        <w:rPr>
          <w:rFonts w:ascii="Times New Roman" w:hAnsi="Times New Roman"/>
          <w:b/>
          <w:sz w:val="28"/>
          <w:szCs w:val="28"/>
          <w:lang w:val="en-GB"/>
        </w:rPr>
        <w:t>Profession card 2:</w:t>
      </w:r>
    </w:p>
    <w:tbl>
      <w:tblPr>
        <w:tblW w:w="9088" w:type="dxa"/>
        <w:tblInd w:w="55" w:type="dxa"/>
        <w:tblLayout w:type="fixed"/>
        <w:tblCellMar>
          <w:top w:w="55" w:type="dxa"/>
          <w:left w:w="55" w:type="dxa"/>
          <w:bottom w:w="55" w:type="dxa"/>
          <w:right w:w="55" w:type="dxa"/>
        </w:tblCellMar>
        <w:tblLook w:val="0000" w:firstRow="0" w:lastRow="0" w:firstColumn="0" w:lastColumn="0" w:noHBand="0" w:noVBand="0"/>
      </w:tblPr>
      <w:tblGrid>
        <w:gridCol w:w="2623"/>
        <w:gridCol w:w="6465"/>
      </w:tblGrid>
      <w:tr w:rsidR="00C75B7B" w:rsidRPr="00DA5F0B" w:rsidTr="00094B4A">
        <w:tc>
          <w:tcPr>
            <w:tcW w:w="2623" w:type="dxa"/>
            <w:tcBorders>
              <w:top w:val="single" w:sz="1" w:space="0" w:color="000000"/>
              <w:left w:val="single" w:sz="1" w:space="0" w:color="000000"/>
              <w:bottom w:val="single" w:sz="1" w:space="0" w:color="000000"/>
            </w:tcBorders>
            <w:shd w:val="clear" w:color="auto" w:fill="C0C0C0"/>
          </w:tcPr>
          <w:p w:rsidR="00C75B7B" w:rsidRPr="004544C7" w:rsidRDefault="00C75B7B" w:rsidP="00094B4A">
            <w:pPr>
              <w:pStyle w:val="Contenudetableau"/>
              <w:snapToGrid w:val="0"/>
              <w:contextualSpacing/>
              <w:rPr>
                <w:b/>
                <w:bCs/>
                <w:lang w:val="en-GB"/>
              </w:rPr>
            </w:pPr>
            <w:r w:rsidRPr="004544C7">
              <w:rPr>
                <w:sz w:val="28"/>
                <w:szCs w:val="28"/>
                <w:lang w:val="en-GB"/>
              </w:rPr>
              <w:t xml:space="preserve"> </w:t>
            </w:r>
            <w:r w:rsidRPr="004544C7">
              <w:rPr>
                <w:b/>
                <w:bCs/>
                <w:lang w:val="en-GB"/>
              </w:rPr>
              <w:t>Profession</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C75B7B" w:rsidRPr="004544C7" w:rsidRDefault="00C75B7B" w:rsidP="00094B4A">
            <w:pPr>
              <w:pStyle w:val="Contenudetableau"/>
              <w:snapToGrid w:val="0"/>
              <w:contextualSpacing/>
              <w:rPr>
                <w:b/>
                <w:lang w:val="en-GB"/>
              </w:rPr>
            </w:pPr>
            <w:r w:rsidRPr="004544C7">
              <w:rPr>
                <w:b/>
                <w:lang w:val="en-GB"/>
              </w:rPr>
              <w:t>Psychologist for assistance to migrants in social and educational institutions</w:t>
            </w:r>
          </w:p>
        </w:tc>
      </w:tr>
      <w:tr w:rsidR="00C75B7B" w:rsidRPr="00F70C69" w:rsidTr="00094B4A">
        <w:tc>
          <w:tcPr>
            <w:tcW w:w="2623" w:type="dxa"/>
            <w:tcBorders>
              <w:left w:val="single" w:sz="1" w:space="0" w:color="000000"/>
              <w:bottom w:val="single" w:sz="1" w:space="0" w:color="000000"/>
            </w:tcBorders>
            <w:shd w:val="clear" w:color="auto" w:fill="C0C0C0"/>
          </w:tcPr>
          <w:p w:rsidR="00C75B7B" w:rsidRPr="004544C7" w:rsidRDefault="00C75B7B" w:rsidP="00094B4A">
            <w:pPr>
              <w:pStyle w:val="Contenudetableau"/>
              <w:snapToGrid w:val="0"/>
              <w:contextualSpacing/>
              <w:rPr>
                <w:b/>
                <w:bCs/>
                <w:lang w:val="en-GB"/>
              </w:rPr>
            </w:pPr>
            <w:r w:rsidRPr="004544C7">
              <w:rPr>
                <w:b/>
                <w:bCs/>
                <w:lang w:val="en-GB"/>
              </w:rPr>
              <w:t>Professional sector</w:t>
            </w:r>
          </w:p>
        </w:tc>
        <w:tc>
          <w:tcPr>
            <w:tcW w:w="6465" w:type="dxa"/>
            <w:tcBorders>
              <w:left w:val="single" w:sz="1" w:space="0" w:color="000000"/>
              <w:bottom w:val="single" w:sz="1" w:space="0" w:color="000000"/>
              <w:right w:val="single" w:sz="1" w:space="0" w:color="000000"/>
            </w:tcBorders>
            <w:shd w:val="clear" w:color="auto" w:fill="auto"/>
          </w:tcPr>
          <w:p w:rsidR="00C75B7B" w:rsidRPr="00F70C69" w:rsidRDefault="00C75B7B" w:rsidP="00C75B7B">
            <w:pPr>
              <w:pStyle w:val="a3"/>
              <w:numPr>
                <w:ilvl w:val="0"/>
                <w:numId w:val="4"/>
              </w:numPr>
              <w:spacing w:after="0" w:line="240" w:lineRule="auto"/>
              <w:rPr>
                <w:rFonts w:ascii="Times New Roman" w:hAnsi="Times New Roman"/>
                <w:sz w:val="24"/>
                <w:szCs w:val="24"/>
                <w:lang w:val="en-GB"/>
              </w:rPr>
            </w:pPr>
            <w:r w:rsidRPr="00F70C69">
              <w:rPr>
                <w:rFonts w:ascii="Times New Roman" w:hAnsi="Times New Roman"/>
                <w:sz w:val="24"/>
                <w:szCs w:val="24"/>
                <w:lang w:val="en-GB"/>
              </w:rPr>
              <w:t>Education system institutions (Preschool educational institutions, Comprehensive secondary schools; institutions of lifetime professional training, vocational secondary education and higher education)</w:t>
            </w:r>
          </w:p>
          <w:p w:rsidR="00C75B7B" w:rsidRPr="00F70C69" w:rsidRDefault="00C75B7B" w:rsidP="00C75B7B">
            <w:pPr>
              <w:pStyle w:val="a3"/>
              <w:numPr>
                <w:ilvl w:val="0"/>
                <w:numId w:val="4"/>
              </w:numPr>
              <w:spacing w:after="0" w:line="240" w:lineRule="auto"/>
              <w:rPr>
                <w:rFonts w:ascii="Times New Roman" w:hAnsi="Times New Roman"/>
                <w:sz w:val="24"/>
                <w:szCs w:val="24"/>
                <w:lang w:val="en-GB"/>
              </w:rPr>
            </w:pPr>
            <w:r w:rsidRPr="00F70C69">
              <w:rPr>
                <w:rFonts w:ascii="Times New Roman" w:hAnsi="Times New Roman"/>
                <w:sz w:val="24"/>
                <w:szCs w:val="24"/>
                <w:lang w:val="en-GB"/>
              </w:rPr>
              <w:t>Diagnostic and consulting centres;</w:t>
            </w:r>
          </w:p>
          <w:p w:rsidR="00C75B7B" w:rsidRPr="00F70C69" w:rsidRDefault="00C75B7B" w:rsidP="00C75B7B">
            <w:pPr>
              <w:pStyle w:val="a3"/>
              <w:numPr>
                <w:ilvl w:val="0"/>
                <w:numId w:val="4"/>
              </w:numPr>
              <w:spacing w:after="0" w:line="240" w:lineRule="auto"/>
              <w:rPr>
                <w:rFonts w:ascii="Times New Roman" w:hAnsi="Times New Roman"/>
                <w:sz w:val="24"/>
                <w:szCs w:val="24"/>
                <w:lang w:val="en-GB"/>
              </w:rPr>
            </w:pPr>
            <w:r w:rsidRPr="00F70C69">
              <w:rPr>
                <w:rFonts w:ascii="Times New Roman" w:hAnsi="Times New Roman"/>
                <w:sz w:val="24"/>
                <w:szCs w:val="24"/>
                <w:lang w:val="en-GB"/>
              </w:rPr>
              <w:t>Sport institutions;</w:t>
            </w:r>
          </w:p>
          <w:p w:rsidR="00C75B7B" w:rsidRPr="00F70C69" w:rsidRDefault="00C75B7B" w:rsidP="00C75B7B">
            <w:pPr>
              <w:pStyle w:val="a3"/>
              <w:numPr>
                <w:ilvl w:val="0"/>
                <w:numId w:val="4"/>
              </w:numPr>
              <w:spacing w:after="0" w:line="240" w:lineRule="auto"/>
              <w:rPr>
                <w:rFonts w:ascii="Times New Roman" w:hAnsi="Times New Roman"/>
                <w:sz w:val="24"/>
                <w:szCs w:val="24"/>
                <w:lang w:val="en-GB"/>
              </w:rPr>
            </w:pPr>
            <w:r w:rsidRPr="00F70C69">
              <w:rPr>
                <w:rFonts w:ascii="Times New Roman" w:hAnsi="Times New Roman"/>
                <w:sz w:val="24"/>
                <w:szCs w:val="24"/>
                <w:lang w:val="en-GB"/>
              </w:rPr>
              <w:t>Private children development centres;</w:t>
            </w:r>
          </w:p>
          <w:p w:rsidR="00C75B7B" w:rsidRPr="00F70C69" w:rsidRDefault="00C75B7B" w:rsidP="00C75B7B">
            <w:pPr>
              <w:pStyle w:val="a3"/>
              <w:numPr>
                <w:ilvl w:val="0"/>
                <w:numId w:val="3"/>
              </w:numPr>
              <w:spacing w:after="0" w:line="240" w:lineRule="auto"/>
              <w:rPr>
                <w:rFonts w:ascii="Times New Roman" w:hAnsi="Times New Roman"/>
                <w:sz w:val="24"/>
                <w:szCs w:val="24"/>
                <w:lang w:val="en-GB"/>
              </w:rPr>
            </w:pPr>
            <w:r w:rsidRPr="00F70C69">
              <w:rPr>
                <w:rFonts w:ascii="Times New Roman" w:hAnsi="Times New Roman"/>
                <w:sz w:val="24"/>
                <w:szCs w:val="24"/>
                <w:lang w:val="en-GB"/>
              </w:rPr>
              <w:t xml:space="preserve">Rehabilitation centre for handicapped children and adolescents; </w:t>
            </w:r>
          </w:p>
          <w:p w:rsidR="00C75B7B" w:rsidRPr="00F70C69" w:rsidRDefault="00C75B7B" w:rsidP="00C75B7B">
            <w:pPr>
              <w:pStyle w:val="a3"/>
              <w:numPr>
                <w:ilvl w:val="0"/>
                <w:numId w:val="3"/>
              </w:numPr>
              <w:spacing w:after="0" w:line="240" w:lineRule="auto"/>
              <w:rPr>
                <w:rFonts w:ascii="Times New Roman" w:hAnsi="Times New Roman"/>
                <w:sz w:val="24"/>
                <w:szCs w:val="24"/>
                <w:lang w:val="en-GB"/>
              </w:rPr>
            </w:pPr>
            <w:r w:rsidRPr="00F70C69">
              <w:rPr>
                <w:rFonts w:ascii="Times New Roman" w:hAnsi="Times New Roman"/>
                <w:sz w:val="24"/>
                <w:szCs w:val="24"/>
                <w:lang w:val="en-GB"/>
              </w:rPr>
              <w:t>Rehabilitation centre for minors;</w:t>
            </w:r>
          </w:p>
          <w:p w:rsidR="00C75B7B" w:rsidRPr="00F70C69" w:rsidRDefault="00C75B7B" w:rsidP="00C75B7B">
            <w:pPr>
              <w:pStyle w:val="a3"/>
              <w:numPr>
                <w:ilvl w:val="0"/>
                <w:numId w:val="4"/>
              </w:numPr>
              <w:spacing w:after="0" w:line="240" w:lineRule="auto"/>
              <w:rPr>
                <w:rFonts w:ascii="Times New Roman" w:hAnsi="Times New Roman"/>
                <w:sz w:val="24"/>
                <w:szCs w:val="24"/>
                <w:lang w:val="en-GB"/>
              </w:rPr>
            </w:pPr>
            <w:r w:rsidRPr="00F70C69">
              <w:rPr>
                <w:rFonts w:ascii="Times New Roman" w:hAnsi="Times New Roman"/>
                <w:sz w:val="24"/>
                <w:szCs w:val="24"/>
                <w:lang w:val="en-GB"/>
              </w:rPr>
              <w:t>Minors commission;</w:t>
            </w:r>
          </w:p>
          <w:p w:rsidR="00C75B7B" w:rsidRPr="00F70C69" w:rsidRDefault="00C75B7B" w:rsidP="00C75B7B">
            <w:pPr>
              <w:pStyle w:val="a3"/>
              <w:numPr>
                <w:ilvl w:val="0"/>
                <w:numId w:val="3"/>
              </w:numPr>
              <w:spacing w:after="0" w:line="240" w:lineRule="auto"/>
              <w:rPr>
                <w:rFonts w:ascii="Times New Roman" w:hAnsi="Times New Roman"/>
                <w:sz w:val="24"/>
                <w:szCs w:val="24"/>
                <w:lang w:val="en-GB"/>
              </w:rPr>
            </w:pPr>
            <w:r w:rsidRPr="00F70C69">
              <w:rPr>
                <w:rFonts w:ascii="Times New Roman" w:hAnsi="Times New Roman"/>
                <w:sz w:val="24"/>
                <w:szCs w:val="24"/>
                <w:lang w:val="en-GB"/>
              </w:rPr>
              <w:t>Integrated centre of social service for population;</w:t>
            </w:r>
          </w:p>
          <w:p w:rsidR="00C75B7B" w:rsidRPr="00F70C69" w:rsidRDefault="00C75B7B" w:rsidP="00C75B7B">
            <w:pPr>
              <w:pStyle w:val="a3"/>
              <w:numPr>
                <w:ilvl w:val="0"/>
                <w:numId w:val="3"/>
              </w:numPr>
              <w:spacing w:after="0" w:line="240" w:lineRule="auto"/>
              <w:rPr>
                <w:rFonts w:ascii="Times New Roman" w:hAnsi="Times New Roman"/>
                <w:sz w:val="24"/>
                <w:szCs w:val="24"/>
                <w:lang w:val="en-GB"/>
              </w:rPr>
            </w:pPr>
            <w:r w:rsidRPr="00F70C69">
              <w:rPr>
                <w:rFonts w:ascii="Times New Roman" w:hAnsi="Times New Roman"/>
                <w:sz w:val="24"/>
                <w:szCs w:val="24"/>
                <w:lang w:val="en-GB"/>
              </w:rPr>
              <w:t>Crisis centre;</w:t>
            </w:r>
          </w:p>
          <w:p w:rsidR="00C75B7B" w:rsidRPr="00F70C69" w:rsidRDefault="00C75B7B" w:rsidP="00C75B7B">
            <w:pPr>
              <w:pStyle w:val="a3"/>
              <w:numPr>
                <w:ilvl w:val="0"/>
                <w:numId w:val="4"/>
              </w:numPr>
              <w:spacing w:after="0" w:line="240" w:lineRule="auto"/>
              <w:rPr>
                <w:rFonts w:ascii="Times New Roman" w:hAnsi="Times New Roman"/>
                <w:sz w:val="24"/>
                <w:szCs w:val="24"/>
                <w:lang w:val="en-GB"/>
              </w:rPr>
            </w:pPr>
            <w:r w:rsidRPr="00F70C69">
              <w:rPr>
                <w:rFonts w:ascii="Times New Roman" w:hAnsi="Times New Roman"/>
                <w:sz w:val="24"/>
                <w:szCs w:val="24"/>
                <w:lang w:val="en-GB"/>
              </w:rPr>
              <w:t xml:space="preserve">Psychological service, </w:t>
            </w:r>
            <w:proofErr w:type="gramStart"/>
            <w:r w:rsidRPr="00F70C69">
              <w:rPr>
                <w:rFonts w:ascii="Times New Roman" w:hAnsi="Times New Roman"/>
                <w:sz w:val="24"/>
                <w:szCs w:val="24"/>
                <w:lang w:val="en-GB"/>
              </w:rPr>
              <w:t>education  institutions</w:t>
            </w:r>
            <w:proofErr w:type="gramEnd"/>
            <w:r w:rsidRPr="00F70C69">
              <w:rPr>
                <w:rFonts w:ascii="Times New Roman" w:hAnsi="Times New Roman"/>
                <w:sz w:val="24"/>
                <w:szCs w:val="24"/>
                <w:lang w:val="en-GB"/>
              </w:rPr>
              <w:t xml:space="preserve"> under Main Directorate of Federal Penitentiary Service;</w:t>
            </w:r>
          </w:p>
          <w:p w:rsidR="00C75B7B" w:rsidRPr="004544C7" w:rsidRDefault="00C75B7B" w:rsidP="00C75B7B">
            <w:pPr>
              <w:pStyle w:val="Contenudetableau"/>
              <w:numPr>
                <w:ilvl w:val="0"/>
                <w:numId w:val="2"/>
              </w:numPr>
              <w:snapToGrid w:val="0"/>
              <w:contextualSpacing/>
              <w:rPr>
                <w:lang w:val="en-GB"/>
              </w:rPr>
            </w:pPr>
            <w:r w:rsidRPr="004544C7">
              <w:rPr>
                <w:lang w:val="en-GB"/>
              </w:rPr>
              <w:t xml:space="preserve">Vocational guidance and psychological support of population centre under </w:t>
            </w:r>
            <w:proofErr w:type="spellStart"/>
            <w:r w:rsidRPr="004544C7">
              <w:rPr>
                <w:lang w:val="en-GB"/>
              </w:rPr>
              <w:t>Krai</w:t>
            </w:r>
            <w:proofErr w:type="spellEnd"/>
            <w:r w:rsidRPr="004544C7">
              <w:rPr>
                <w:lang w:val="en-GB"/>
              </w:rPr>
              <w:t xml:space="preserve"> job centre.</w:t>
            </w:r>
          </w:p>
        </w:tc>
      </w:tr>
      <w:tr w:rsidR="00C75B7B" w:rsidRPr="00DA5F0B" w:rsidTr="00094B4A">
        <w:tc>
          <w:tcPr>
            <w:tcW w:w="2623" w:type="dxa"/>
            <w:tcBorders>
              <w:left w:val="single" w:sz="1" w:space="0" w:color="000000"/>
              <w:bottom w:val="single" w:sz="1" w:space="0" w:color="000000"/>
            </w:tcBorders>
            <w:shd w:val="clear" w:color="auto" w:fill="C0C0C0"/>
          </w:tcPr>
          <w:p w:rsidR="00C75B7B" w:rsidRPr="004544C7" w:rsidRDefault="00C75B7B" w:rsidP="00094B4A">
            <w:pPr>
              <w:pStyle w:val="Contenudetableau"/>
              <w:snapToGrid w:val="0"/>
              <w:contextualSpacing/>
              <w:rPr>
                <w:b/>
                <w:bCs/>
                <w:lang w:val="en-GB"/>
              </w:rPr>
            </w:pPr>
            <w:r w:rsidRPr="004544C7">
              <w:rPr>
                <w:b/>
                <w:bCs/>
                <w:lang w:val="en-GB"/>
              </w:rPr>
              <w:t>Entrance requirements</w:t>
            </w:r>
          </w:p>
        </w:tc>
        <w:tc>
          <w:tcPr>
            <w:tcW w:w="6465" w:type="dxa"/>
            <w:tcBorders>
              <w:left w:val="single" w:sz="1" w:space="0" w:color="000000"/>
              <w:bottom w:val="single" w:sz="1" w:space="0" w:color="000000"/>
              <w:right w:val="single" w:sz="1" w:space="0" w:color="000000"/>
            </w:tcBorders>
            <w:shd w:val="clear" w:color="auto" w:fill="auto"/>
          </w:tcPr>
          <w:p w:rsidR="00C75B7B" w:rsidRPr="004544C7" w:rsidRDefault="00C75B7B" w:rsidP="00094B4A">
            <w:pPr>
              <w:pStyle w:val="Contenudetableau"/>
              <w:snapToGrid w:val="0"/>
              <w:contextualSpacing/>
              <w:jc w:val="both"/>
              <w:rPr>
                <w:color w:val="000000"/>
                <w:lang w:val="en-GB"/>
              </w:rPr>
            </w:pPr>
            <w:r w:rsidRPr="004544C7">
              <w:rPr>
                <w:color w:val="000000"/>
                <w:lang w:val="en-GB"/>
              </w:rPr>
              <w:t>Bachelor’s degree in social work, psychology, pedagogy, psychological-pedagogical education.</w:t>
            </w:r>
          </w:p>
          <w:p w:rsidR="00C75B7B" w:rsidRPr="004544C7" w:rsidRDefault="00C75B7B" w:rsidP="00094B4A">
            <w:pPr>
              <w:pStyle w:val="Contenudetableau"/>
              <w:snapToGrid w:val="0"/>
              <w:contextualSpacing/>
              <w:jc w:val="both"/>
              <w:rPr>
                <w:lang w:val="en-GB"/>
              </w:rPr>
            </w:pPr>
            <w:r w:rsidRPr="004544C7">
              <w:rPr>
                <w:color w:val="000000"/>
                <w:lang w:val="en-GB"/>
              </w:rPr>
              <w:t>Qualified specialists in social work, psychology, social pedagogy, forensic psychology, management.</w:t>
            </w:r>
          </w:p>
        </w:tc>
      </w:tr>
      <w:tr w:rsidR="00C75B7B" w:rsidRPr="00F70C69" w:rsidTr="00094B4A">
        <w:tc>
          <w:tcPr>
            <w:tcW w:w="2623" w:type="dxa"/>
            <w:tcBorders>
              <w:left w:val="single" w:sz="1" w:space="0" w:color="000000"/>
              <w:bottom w:val="single" w:sz="1" w:space="0" w:color="000000"/>
            </w:tcBorders>
            <w:shd w:val="clear" w:color="auto" w:fill="C0C0C0"/>
          </w:tcPr>
          <w:p w:rsidR="00C75B7B" w:rsidRPr="004544C7" w:rsidRDefault="00C75B7B" w:rsidP="00094B4A">
            <w:pPr>
              <w:pStyle w:val="Contenudetableau"/>
              <w:snapToGrid w:val="0"/>
              <w:contextualSpacing/>
              <w:rPr>
                <w:b/>
                <w:bCs/>
                <w:lang w:val="en-GB"/>
              </w:rPr>
            </w:pPr>
            <w:r w:rsidRPr="004544C7">
              <w:rPr>
                <w:b/>
                <w:bCs/>
                <w:lang w:val="en-GB"/>
              </w:rPr>
              <w:t>Professional activity</w:t>
            </w:r>
          </w:p>
        </w:tc>
        <w:tc>
          <w:tcPr>
            <w:tcW w:w="6465" w:type="dxa"/>
            <w:tcBorders>
              <w:left w:val="single" w:sz="1" w:space="0" w:color="000000"/>
              <w:bottom w:val="single" w:sz="1" w:space="0" w:color="000000"/>
              <w:right w:val="single" w:sz="1" w:space="0" w:color="000000"/>
            </w:tcBorders>
            <w:shd w:val="clear" w:color="auto" w:fill="auto"/>
          </w:tcPr>
          <w:p w:rsidR="00C75B7B" w:rsidRPr="00F70C69" w:rsidRDefault="00C75B7B" w:rsidP="00C75B7B">
            <w:pPr>
              <w:pStyle w:val="a3"/>
              <w:numPr>
                <w:ilvl w:val="0"/>
                <w:numId w:val="7"/>
              </w:numPr>
              <w:spacing w:line="240" w:lineRule="auto"/>
              <w:rPr>
                <w:rFonts w:ascii="Times New Roman" w:hAnsi="Times New Roman"/>
                <w:lang w:val="en-GB"/>
              </w:rPr>
            </w:pPr>
            <w:r w:rsidRPr="00F70C69">
              <w:rPr>
                <w:rFonts w:ascii="Times New Roman" w:hAnsi="Times New Roman"/>
                <w:lang w:val="en-GB"/>
              </w:rPr>
              <w:t>Migrant children adaptation to education system</w:t>
            </w:r>
          </w:p>
          <w:p w:rsidR="00C75B7B" w:rsidRPr="00F70C69" w:rsidRDefault="00C75B7B" w:rsidP="00C75B7B">
            <w:pPr>
              <w:pStyle w:val="a3"/>
              <w:numPr>
                <w:ilvl w:val="0"/>
                <w:numId w:val="7"/>
              </w:numPr>
              <w:spacing w:line="240" w:lineRule="auto"/>
              <w:rPr>
                <w:rFonts w:ascii="Times New Roman" w:hAnsi="Times New Roman"/>
                <w:lang w:val="en-GB"/>
              </w:rPr>
            </w:pPr>
            <w:r w:rsidRPr="00F70C69">
              <w:rPr>
                <w:rFonts w:ascii="Times New Roman" w:hAnsi="Times New Roman"/>
                <w:lang w:val="en-GB"/>
              </w:rPr>
              <w:t>Family work</w:t>
            </w:r>
          </w:p>
          <w:p w:rsidR="00C75B7B" w:rsidRPr="00F70C69" w:rsidRDefault="00C75B7B" w:rsidP="00C75B7B">
            <w:pPr>
              <w:pStyle w:val="a3"/>
              <w:numPr>
                <w:ilvl w:val="0"/>
                <w:numId w:val="7"/>
              </w:numPr>
              <w:spacing w:line="240" w:lineRule="auto"/>
              <w:rPr>
                <w:rFonts w:ascii="Times New Roman" w:hAnsi="Times New Roman"/>
                <w:lang w:val="en-GB"/>
              </w:rPr>
            </w:pPr>
            <w:r w:rsidRPr="00F70C69">
              <w:rPr>
                <w:rFonts w:ascii="Times New Roman" w:hAnsi="Times New Roman"/>
                <w:lang w:val="en-GB"/>
              </w:rPr>
              <w:t>Vocational guidance and employment</w:t>
            </w:r>
          </w:p>
          <w:p w:rsidR="00C75B7B" w:rsidRPr="00F70C69" w:rsidRDefault="00C75B7B" w:rsidP="00C75B7B">
            <w:pPr>
              <w:pStyle w:val="a3"/>
              <w:numPr>
                <w:ilvl w:val="0"/>
                <w:numId w:val="7"/>
              </w:numPr>
              <w:spacing w:line="240" w:lineRule="auto"/>
              <w:rPr>
                <w:rFonts w:ascii="Times New Roman" w:hAnsi="Times New Roman"/>
                <w:lang w:val="en-GB"/>
              </w:rPr>
            </w:pPr>
            <w:r w:rsidRPr="00F70C69">
              <w:rPr>
                <w:rFonts w:ascii="Times New Roman" w:hAnsi="Times New Roman"/>
                <w:lang w:val="en-GB"/>
              </w:rPr>
              <w:t>Intercultural interaction organization</w:t>
            </w:r>
          </w:p>
        </w:tc>
      </w:tr>
      <w:tr w:rsidR="00C75B7B" w:rsidRPr="00DA5F0B" w:rsidTr="00094B4A">
        <w:tc>
          <w:tcPr>
            <w:tcW w:w="2623" w:type="dxa"/>
            <w:tcBorders>
              <w:left w:val="single" w:sz="1" w:space="0" w:color="000000"/>
              <w:bottom w:val="single" w:sz="1" w:space="0" w:color="000000"/>
            </w:tcBorders>
            <w:shd w:val="clear" w:color="auto" w:fill="C0C0C0"/>
          </w:tcPr>
          <w:p w:rsidR="00C75B7B" w:rsidRPr="004544C7" w:rsidRDefault="00C75B7B" w:rsidP="00094B4A">
            <w:pPr>
              <w:pStyle w:val="Contenudetableau"/>
              <w:snapToGrid w:val="0"/>
              <w:contextualSpacing/>
              <w:rPr>
                <w:b/>
                <w:bCs/>
                <w:lang w:val="en-GB"/>
              </w:rPr>
            </w:pPr>
            <w:r w:rsidRPr="004544C7">
              <w:rPr>
                <w:b/>
                <w:bCs/>
                <w:lang w:val="en-GB"/>
              </w:rPr>
              <w:t>General competences</w:t>
            </w:r>
          </w:p>
        </w:tc>
        <w:tc>
          <w:tcPr>
            <w:tcW w:w="6465" w:type="dxa"/>
            <w:tcBorders>
              <w:left w:val="single" w:sz="1" w:space="0" w:color="000000"/>
              <w:bottom w:val="single" w:sz="1" w:space="0" w:color="000000"/>
              <w:right w:val="single" w:sz="1" w:space="0" w:color="000000"/>
            </w:tcBorders>
            <w:shd w:val="clear" w:color="auto" w:fill="auto"/>
          </w:tcPr>
          <w:p w:rsidR="00C75B7B" w:rsidRPr="00F70C69" w:rsidRDefault="00C75B7B" w:rsidP="00C75B7B">
            <w:pPr>
              <w:pStyle w:val="a3"/>
              <w:numPr>
                <w:ilvl w:val="0"/>
                <w:numId w:val="7"/>
              </w:numPr>
              <w:spacing w:line="240" w:lineRule="auto"/>
              <w:jc w:val="both"/>
              <w:rPr>
                <w:rFonts w:ascii="Times New Roman" w:hAnsi="Times New Roman"/>
                <w:sz w:val="24"/>
                <w:szCs w:val="24"/>
                <w:lang w:val="en-GB"/>
              </w:rPr>
            </w:pPr>
            <w:r w:rsidRPr="00F70C69">
              <w:rPr>
                <w:rFonts w:ascii="Times New Roman" w:hAnsi="Times New Roman"/>
                <w:sz w:val="24"/>
                <w:szCs w:val="24"/>
                <w:lang w:val="en-GB"/>
              </w:rPr>
              <w:t>To be ready for written and oral communication within the bounds of different contexts: scientific, social and cultural; to speak foreign language</w:t>
            </w:r>
          </w:p>
          <w:p w:rsidR="00C75B7B" w:rsidRPr="00F70C69" w:rsidRDefault="00C75B7B" w:rsidP="00C75B7B">
            <w:pPr>
              <w:pStyle w:val="a3"/>
              <w:numPr>
                <w:ilvl w:val="0"/>
                <w:numId w:val="7"/>
              </w:numPr>
              <w:spacing w:line="240" w:lineRule="auto"/>
              <w:jc w:val="both"/>
              <w:rPr>
                <w:rFonts w:ascii="Times New Roman" w:hAnsi="Times New Roman"/>
                <w:sz w:val="24"/>
                <w:szCs w:val="24"/>
                <w:lang w:val="en-GB"/>
              </w:rPr>
            </w:pPr>
            <w:r w:rsidRPr="00F70C69">
              <w:rPr>
                <w:rFonts w:ascii="Times New Roman" w:hAnsi="Times New Roman"/>
                <w:sz w:val="24"/>
                <w:szCs w:val="24"/>
                <w:lang w:val="en-GB"/>
              </w:rPr>
              <w:t>To be able to use information technologies</w:t>
            </w:r>
          </w:p>
          <w:p w:rsidR="00C75B7B" w:rsidRPr="00F70C69" w:rsidRDefault="00C75B7B" w:rsidP="00C75B7B">
            <w:pPr>
              <w:pStyle w:val="a3"/>
              <w:numPr>
                <w:ilvl w:val="0"/>
                <w:numId w:val="7"/>
              </w:numPr>
              <w:spacing w:line="240" w:lineRule="auto"/>
              <w:jc w:val="both"/>
              <w:rPr>
                <w:rFonts w:ascii="Times New Roman" w:hAnsi="Times New Roman"/>
                <w:sz w:val="24"/>
                <w:szCs w:val="24"/>
                <w:lang w:val="en-GB"/>
              </w:rPr>
            </w:pPr>
            <w:r w:rsidRPr="00F70C69">
              <w:rPr>
                <w:rFonts w:ascii="Times New Roman" w:hAnsi="Times New Roman"/>
                <w:sz w:val="24"/>
                <w:szCs w:val="24"/>
                <w:lang w:val="en-GB"/>
              </w:rPr>
              <w:t>To work in an interdisciplinary team and communicate with the specialists of other spheres</w:t>
            </w:r>
          </w:p>
          <w:p w:rsidR="00C75B7B" w:rsidRPr="00F70C69" w:rsidRDefault="00C75B7B" w:rsidP="00C75B7B">
            <w:pPr>
              <w:pStyle w:val="a3"/>
              <w:numPr>
                <w:ilvl w:val="0"/>
                <w:numId w:val="7"/>
              </w:numPr>
              <w:spacing w:line="240" w:lineRule="auto"/>
              <w:jc w:val="both"/>
              <w:rPr>
                <w:rFonts w:ascii="Times New Roman" w:hAnsi="Times New Roman"/>
                <w:sz w:val="24"/>
                <w:szCs w:val="24"/>
                <w:lang w:val="en-GB"/>
              </w:rPr>
            </w:pPr>
            <w:r w:rsidRPr="00F70C69">
              <w:rPr>
                <w:rFonts w:ascii="Times New Roman" w:hAnsi="Times New Roman"/>
                <w:sz w:val="24"/>
                <w:szCs w:val="24"/>
                <w:lang w:val="en-GB"/>
              </w:rPr>
              <w:t>To operate on the basis of the principles of professional ethics, tolerance and humanism</w:t>
            </w:r>
          </w:p>
          <w:p w:rsidR="00C75B7B" w:rsidRPr="00F70C69" w:rsidRDefault="00C75B7B" w:rsidP="00C75B7B">
            <w:pPr>
              <w:pStyle w:val="a3"/>
              <w:numPr>
                <w:ilvl w:val="0"/>
                <w:numId w:val="7"/>
              </w:numPr>
              <w:spacing w:line="240" w:lineRule="auto"/>
              <w:jc w:val="both"/>
              <w:rPr>
                <w:rFonts w:ascii="Times New Roman" w:hAnsi="Times New Roman"/>
                <w:sz w:val="24"/>
                <w:szCs w:val="24"/>
                <w:lang w:val="en-GB"/>
              </w:rPr>
            </w:pPr>
            <w:r w:rsidRPr="00F70C69">
              <w:rPr>
                <w:rFonts w:ascii="Times New Roman" w:hAnsi="Times New Roman"/>
                <w:sz w:val="24"/>
                <w:szCs w:val="24"/>
                <w:lang w:val="en-GB"/>
              </w:rPr>
              <w:t>To posses abilities of self-development and self-improvement on the basis of own activity reflection</w:t>
            </w:r>
          </w:p>
          <w:p w:rsidR="00C75B7B" w:rsidRPr="00F70C69" w:rsidRDefault="00C75B7B" w:rsidP="00C75B7B">
            <w:pPr>
              <w:pStyle w:val="a3"/>
              <w:numPr>
                <w:ilvl w:val="0"/>
                <w:numId w:val="7"/>
              </w:numPr>
              <w:spacing w:line="240" w:lineRule="auto"/>
              <w:jc w:val="both"/>
              <w:rPr>
                <w:rFonts w:ascii="Times New Roman" w:hAnsi="Times New Roman"/>
                <w:sz w:val="24"/>
                <w:szCs w:val="24"/>
                <w:lang w:val="en-GB"/>
              </w:rPr>
            </w:pPr>
            <w:r w:rsidRPr="00F70C69">
              <w:rPr>
                <w:rFonts w:ascii="Times New Roman" w:hAnsi="Times New Roman"/>
                <w:sz w:val="24"/>
                <w:szCs w:val="24"/>
                <w:lang w:val="en-GB"/>
              </w:rPr>
              <w:t>To be able to adapt to a new situation, to make professional decisions and to be responsible for them</w:t>
            </w:r>
          </w:p>
        </w:tc>
      </w:tr>
      <w:tr w:rsidR="00C75B7B" w:rsidRPr="00DA5F0B" w:rsidTr="00094B4A">
        <w:tc>
          <w:tcPr>
            <w:tcW w:w="2623" w:type="dxa"/>
            <w:tcBorders>
              <w:left w:val="single" w:sz="1" w:space="0" w:color="000000"/>
              <w:bottom w:val="single" w:sz="1" w:space="0" w:color="000000"/>
            </w:tcBorders>
            <w:shd w:val="clear" w:color="auto" w:fill="C0C0C0"/>
          </w:tcPr>
          <w:p w:rsidR="00C75B7B" w:rsidRPr="004544C7" w:rsidRDefault="00C75B7B" w:rsidP="00094B4A">
            <w:pPr>
              <w:pStyle w:val="Contenudetableau"/>
              <w:snapToGrid w:val="0"/>
              <w:contextualSpacing/>
              <w:rPr>
                <w:b/>
                <w:bCs/>
                <w:lang w:val="en-GB"/>
              </w:rPr>
            </w:pPr>
            <w:r w:rsidRPr="004544C7">
              <w:rPr>
                <w:b/>
                <w:bCs/>
                <w:lang w:val="en-GB"/>
              </w:rPr>
              <w:t>Specific competences</w:t>
            </w:r>
          </w:p>
          <w:p w:rsidR="00C75B7B" w:rsidRPr="004544C7" w:rsidRDefault="00C75B7B" w:rsidP="00094B4A">
            <w:pPr>
              <w:pStyle w:val="Contenudetableau"/>
              <w:snapToGrid w:val="0"/>
              <w:contextualSpacing/>
              <w:rPr>
                <w:b/>
                <w:bCs/>
                <w:lang w:val="en-GB"/>
              </w:rPr>
            </w:pPr>
          </w:p>
        </w:tc>
        <w:tc>
          <w:tcPr>
            <w:tcW w:w="6465" w:type="dxa"/>
            <w:tcBorders>
              <w:left w:val="single" w:sz="1" w:space="0" w:color="000000"/>
              <w:bottom w:val="single" w:sz="1" w:space="0" w:color="000000"/>
              <w:right w:val="single" w:sz="1" w:space="0" w:color="000000"/>
            </w:tcBorders>
            <w:shd w:val="clear" w:color="auto" w:fill="auto"/>
          </w:tcPr>
          <w:p w:rsidR="00C75B7B" w:rsidRPr="00F70C69" w:rsidRDefault="00C75B7B" w:rsidP="00C75B7B">
            <w:pPr>
              <w:pStyle w:val="a3"/>
              <w:numPr>
                <w:ilvl w:val="0"/>
                <w:numId w:val="9"/>
              </w:numPr>
              <w:spacing w:line="240" w:lineRule="auto"/>
              <w:rPr>
                <w:rFonts w:ascii="Times New Roman" w:hAnsi="Times New Roman"/>
                <w:b/>
                <w:sz w:val="24"/>
                <w:szCs w:val="24"/>
                <w:lang w:val="en-GB"/>
              </w:rPr>
            </w:pPr>
            <w:r w:rsidRPr="00F70C69">
              <w:rPr>
                <w:rFonts w:ascii="Times New Roman" w:hAnsi="Times New Roman"/>
                <w:sz w:val="24"/>
                <w:szCs w:val="24"/>
                <w:lang w:val="en-GB"/>
              </w:rPr>
              <w:t>To identify problem areas of psychologist activity for work with migrants and their families</w:t>
            </w:r>
          </w:p>
          <w:p w:rsidR="00C75B7B" w:rsidRPr="00F70C69" w:rsidRDefault="00C75B7B" w:rsidP="00C75B7B">
            <w:pPr>
              <w:pStyle w:val="a3"/>
              <w:numPr>
                <w:ilvl w:val="0"/>
                <w:numId w:val="5"/>
              </w:numPr>
              <w:spacing w:after="0" w:line="240" w:lineRule="auto"/>
              <w:ind w:left="714" w:hanging="357"/>
              <w:jc w:val="both"/>
              <w:rPr>
                <w:rFonts w:ascii="Times New Roman" w:hAnsi="Times New Roman"/>
                <w:sz w:val="24"/>
                <w:szCs w:val="24"/>
                <w:lang w:val="en-GB"/>
              </w:rPr>
            </w:pPr>
            <w:r w:rsidRPr="00F70C69">
              <w:rPr>
                <w:rFonts w:ascii="Times New Roman" w:hAnsi="Times New Roman"/>
                <w:sz w:val="24"/>
                <w:szCs w:val="24"/>
                <w:lang w:val="en-GB"/>
              </w:rPr>
              <w:t xml:space="preserve">To adequately apply </w:t>
            </w:r>
            <w:proofErr w:type="spellStart"/>
            <w:r w:rsidRPr="00F70C69">
              <w:rPr>
                <w:rFonts w:ascii="Times New Roman" w:hAnsi="Times New Roman"/>
                <w:sz w:val="24"/>
                <w:szCs w:val="24"/>
                <w:lang w:val="en-GB"/>
              </w:rPr>
              <w:t>psychodiagnostic</w:t>
            </w:r>
            <w:proofErr w:type="spellEnd"/>
            <w:r w:rsidRPr="00F70C69">
              <w:rPr>
                <w:rFonts w:ascii="Times New Roman" w:hAnsi="Times New Roman"/>
                <w:sz w:val="24"/>
                <w:szCs w:val="24"/>
                <w:lang w:val="en-GB"/>
              </w:rPr>
              <w:t xml:space="preserve"> methods, quantitative and qualitative analysis, to interpret results</w:t>
            </w:r>
          </w:p>
          <w:p w:rsidR="00C75B7B" w:rsidRPr="00F70C69" w:rsidRDefault="00C75B7B" w:rsidP="00C75B7B">
            <w:pPr>
              <w:pStyle w:val="a3"/>
              <w:numPr>
                <w:ilvl w:val="0"/>
                <w:numId w:val="5"/>
              </w:numPr>
              <w:spacing w:after="0" w:line="240" w:lineRule="auto"/>
              <w:ind w:left="714" w:hanging="357"/>
              <w:jc w:val="both"/>
              <w:rPr>
                <w:rFonts w:ascii="Times New Roman" w:hAnsi="Times New Roman"/>
                <w:sz w:val="24"/>
                <w:szCs w:val="24"/>
                <w:lang w:val="en-GB"/>
              </w:rPr>
            </w:pPr>
            <w:r w:rsidRPr="00F70C69">
              <w:rPr>
                <w:rFonts w:ascii="Times New Roman" w:hAnsi="Times New Roman"/>
                <w:sz w:val="24"/>
                <w:szCs w:val="24"/>
                <w:lang w:val="en-GB"/>
              </w:rPr>
              <w:t>To identify and take into account age period and personality development crises</w:t>
            </w:r>
          </w:p>
          <w:p w:rsidR="00C75B7B" w:rsidRPr="00F70C69" w:rsidRDefault="00C75B7B" w:rsidP="00C75B7B">
            <w:pPr>
              <w:pStyle w:val="a3"/>
              <w:numPr>
                <w:ilvl w:val="0"/>
                <w:numId w:val="5"/>
              </w:numPr>
              <w:spacing w:line="240" w:lineRule="auto"/>
              <w:rPr>
                <w:rFonts w:ascii="Times New Roman" w:hAnsi="Times New Roman"/>
                <w:b/>
                <w:sz w:val="24"/>
                <w:szCs w:val="24"/>
                <w:lang w:val="en-GB"/>
              </w:rPr>
            </w:pPr>
            <w:r w:rsidRPr="00F70C69">
              <w:rPr>
                <w:rFonts w:ascii="Times New Roman" w:hAnsi="Times New Roman"/>
                <w:sz w:val="24"/>
                <w:szCs w:val="24"/>
                <w:lang w:val="en-GB"/>
              </w:rPr>
              <w:t>To promote psychological awareness among the population in order to raise the social tolerance level and to prevent social development deviation of individuals and groups</w:t>
            </w:r>
          </w:p>
          <w:p w:rsidR="00C75B7B" w:rsidRPr="00F70C69" w:rsidRDefault="00C75B7B" w:rsidP="00C75B7B">
            <w:pPr>
              <w:pStyle w:val="a3"/>
              <w:numPr>
                <w:ilvl w:val="0"/>
                <w:numId w:val="5"/>
              </w:numPr>
              <w:spacing w:after="0" w:line="240" w:lineRule="auto"/>
              <w:ind w:left="714" w:hanging="357"/>
              <w:jc w:val="both"/>
              <w:rPr>
                <w:rFonts w:ascii="Times New Roman" w:hAnsi="Times New Roman"/>
                <w:sz w:val="24"/>
                <w:szCs w:val="24"/>
                <w:lang w:val="en-GB"/>
              </w:rPr>
            </w:pPr>
            <w:r w:rsidRPr="00F70C69">
              <w:rPr>
                <w:rFonts w:ascii="Times New Roman" w:hAnsi="Times New Roman"/>
                <w:sz w:val="24"/>
                <w:szCs w:val="24"/>
                <w:lang w:val="en-GB"/>
              </w:rPr>
              <w:t>To develop, modify and adapt socio-psychological technologies to solve professional problems in conditions of intercultural interaction</w:t>
            </w:r>
          </w:p>
          <w:p w:rsidR="00C75B7B" w:rsidRPr="00F70C69" w:rsidRDefault="00C75B7B" w:rsidP="00C75B7B">
            <w:pPr>
              <w:pStyle w:val="a3"/>
              <w:numPr>
                <w:ilvl w:val="0"/>
                <w:numId w:val="5"/>
              </w:numPr>
              <w:spacing w:after="0" w:line="240" w:lineRule="auto"/>
              <w:ind w:left="714" w:hanging="357"/>
              <w:jc w:val="both"/>
              <w:rPr>
                <w:rFonts w:ascii="Times New Roman" w:hAnsi="Times New Roman"/>
                <w:sz w:val="24"/>
                <w:szCs w:val="24"/>
                <w:lang w:val="en-GB"/>
              </w:rPr>
            </w:pPr>
            <w:r w:rsidRPr="00F70C69">
              <w:rPr>
                <w:rFonts w:ascii="Times New Roman" w:hAnsi="Times New Roman"/>
                <w:sz w:val="24"/>
                <w:szCs w:val="24"/>
                <w:lang w:val="en-GB"/>
              </w:rPr>
              <w:t>To possess preventive measure method and method of emotional burnout overcoming to optimize own professional activity in the process of intercultural interaction</w:t>
            </w:r>
          </w:p>
          <w:p w:rsidR="00C75B7B" w:rsidRPr="00F70C69" w:rsidRDefault="00C75B7B" w:rsidP="00C75B7B">
            <w:pPr>
              <w:pStyle w:val="a3"/>
              <w:numPr>
                <w:ilvl w:val="0"/>
                <w:numId w:val="5"/>
              </w:numPr>
              <w:spacing w:after="0" w:line="240" w:lineRule="auto"/>
              <w:ind w:left="714" w:hanging="357"/>
              <w:jc w:val="both"/>
              <w:rPr>
                <w:rFonts w:ascii="Times New Roman" w:hAnsi="Times New Roman"/>
                <w:sz w:val="24"/>
                <w:szCs w:val="24"/>
                <w:lang w:val="en-GB"/>
              </w:rPr>
            </w:pPr>
            <w:r w:rsidRPr="00F70C69">
              <w:rPr>
                <w:rFonts w:ascii="Times New Roman" w:hAnsi="Times New Roman"/>
                <w:sz w:val="24"/>
                <w:szCs w:val="24"/>
                <w:lang w:val="en-GB"/>
              </w:rPr>
              <w:t>To predict the changes and dynamics of integration and adaptation level of migrant individuals or groups to new social conditions</w:t>
            </w:r>
          </w:p>
          <w:p w:rsidR="00C75B7B" w:rsidRPr="00F70C69" w:rsidRDefault="00C75B7B" w:rsidP="00C75B7B">
            <w:pPr>
              <w:pStyle w:val="a3"/>
              <w:numPr>
                <w:ilvl w:val="0"/>
                <w:numId w:val="5"/>
              </w:numPr>
              <w:spacing w:after="0" w:line="240" w:lineRule="auto"/>
              <w:ind w:left="714" w:hanging="357"/>
              <w:jc w:val="both"/>
              <w:rPr>
                <w:rFonts w:ascii="Times New Roman" w:hAnsi="Times New Roman"/>
                <w:sz w:val="24"/>
                <w:szCs w:val="24"/>
                <w:lang w:val="en-GB"/>
              </w:rPr>
            </w:pPr>
            <w:r w:rsidRPr="00F70C69">
              <w:rPr>
                <w:rFonts w:ascii="Times New Roman" w:hAnsi="Times New Roman"/>
                <w:sz w:val="24"/>
                <w:szCs w:val="24"/>
                <w:lang w:val="en-GB"/>
              </w:rPr>
              <w:t>To posses migrant assistance practices in order to train them for effective communication</w:t>
            </w:r>
          </w:p>
          <w:p w:rsidR="00C75B7B" w:rsidRPr="00F70C69" w:rsidRDefault="00C75B7B" w:rsidP="00C75B7B">
            <w:pPr>
              <w:pStyle w:val="a3"/>
              <w:numPr>
                <w:ilvl w:val="0"/>
                <w:numId w:val="5"/>
              </w:numPr>
              <w:spacing w:after="0" w:line="240" w:lineRule="auto"/>
              <w:ind w:left="714" w:hanging="357"/>
              <w:jc w:val="both"/>
              <w:rPr>
                <w:rFonts w:ascii="Times New Roman" w:hAnsi="Times New Roman"/>
                <w:sz w:val="24"/>
                <w:szCs w:val="24"/>
                <w:lang w:val="en-GB"/>
              </w:rPr>
            </w:pPr>
            <w:r w:rsidRPr="00F70C69">
              <w:rPr>
                <w:rFonts w:ascii="Times New Roman" w:hAnsi="Times New Roman"/>
                <w:sz w:val="24"/>
                <w:szCs w:val="24"/>
                <w:lang w:val="en-GB"/>
              </w:rPr>
              <w:t>To implement prevention and correction of deviant behaviour of different age groups of migrants</w:t>
            </w:r>
          </w:p>
          <w:p w:rsidR="00C75B7B" w:rsidRPr="00F70C69" w:rsidRDefault="00C75B7B" w:rsidP="00C75B7B">
            <w:pPr>
              <w:pStyle w:val="a3"/>
              <w:numPr>
                <w:ilvl w:val="0"/>
                <w:numId w:val="7"/>
              </w:numPr>
              <w:spacing w:line="240" w:lineRule="auto"/>
              <w:jc w:val="both"/>
              <w:rPr>
                <w:rFonts w:ascii="Times New Roman" w:hAnsi="Times New Roman"/>
                <w:b/>
                <w:sz w:val="24"/>
                <w:szCs w:val="24"/>
                <w:lang w:val="en-GB"/>
              </w:rPr>
            </w:pPr>
            <w:r w:rsidRPr="00F70C69">
              <w:rPr>
                <w:rFonts w:ascii="Times New Roman" w:hAnsi="Times New Roman"/>
                <w:sz w:val="24"/>
                <w:szCs w:val="24"/>
                <w:lang w:val="en-GB"/>
              </w:rPr>
              <w:t>To assist vocational self-determination of different migrant age groups</w:t>
            </w:r>
          </w:p>
          <w:p w:rsidR="00C75B7B" w:rsidRPr="00F70C69" w:rsidRDefault="00C75B7B" w:rsidP="00C75B7B">
            <w:pPr>
              <w:pStyle w:val="a3"/>
              <w:numPr>
                <w:ilvl w:val="0"/>
                <w:numId w:val="5"/>
              </w:numPr>
              <w:spacing w:after="0" w:line="240" w:lineRule="auto"/>
              <w:ind w:left="714" w:hanging="357"/>
              <w:jc w:val="both"/>
              <w:rPr>
                <w:rFonts w:ascii="Times New Roman" w:hAnsi="Times New Roman"/>
                <w:sz w:val="24"/>
                <w:szCs w:val="24"/>
                <w:lang w:val="en-GB"/>
              </w:rPr>
            </w:pPr>
            <w:r w:rsidRPr="00F70C69">
              <w:rPr>
                <w:rFonts w:ascii="Times New Roman" w:hAnsi="Times New Roman"/>
                <w:sz w:val="24"/>
                <w:szCs w:val="24"/>
                <w:lang w:val="en-GB"/>
              </w:rPr>
              <w:t>To posses mediation technique (assistance in conflict settlement)</w:t>
            </w:r>
            <w:r w:rsidRPr="00F70C69">
              <w:rPr>
                <w:sz w:val="24"/>
                <w:szCs w:val="24"/>
                <w:lang w:val="en-GB"/>
              </w:rPr>
              <w:t xml:space="preserve"> </w:t>
            </w:r>
          </w:p>
        </w:tc>
      </w:tr>
      <w:tr w:rsidR="00C75B7B" w:rsidRPr="00DA5F0B" w:rsidTr="00094B4A">
        <w:tc>
          <w:tcPr>
            <w:tcW w:w="2623" w:type="dxa"/>
            <w:tcBorders>
              <w:left w:val="single" w:sz="1" w:space="0" w:color="000000"/>
              <w:bottom w:val="single" w:sz="1" w:space="0" w:color="000000"/>
            </w:tcBorders>
            <w:shd w:val="clear" w:color="auto" w:fill="C0C0C0"/>
          </w:tcPr>
          <w:p w:rsidR="00C75B7B" w:rsidRPr="004544C7" w:rsidRDefault="00C75B7B" w:rsidP="00094B4A">
            <w:pPr>
              <w:pStyle w:val="Contenudetableau"/>
              <w:snapToGrid w:val="0"/>
              <w:contextualSpacing/>
              <w:rPr>
                <w:b/>
                <w:bCs/>
                <w:lang w:val="en-GB"/>
              </w:rPr>
            </w:pPr>
            <w:r w:rsidRPr="004544C7">
              <w:rPr>
                <w:b/>
                <w:bCs/>
                <w:lang w:val="en-GB"/>
              </w:rPr>
              <w:t>Essential knowledge</w:t>
            </w:r>
          </w:p>
        </w:tc>
        <w:tc>
          <w:tcPr>
            <w:tcW w:w="6465" w:type="dxa"/>
            <w:tcBorders>
              <w:left w:val="single" w:sz="1" w:space="0" w:color="000000"/>
              <w:bottom w:val="single" w:sz="1" w:space="0" w:color="000000"/>
              <w:right w:val="single" w:sz="1" w:space="0" w:color="000000"/>
            </w:tcBorders>
            <w:shd w:val="clear" w:color="auto" w:fill="auto"/>
          </w:tcPr>
          <w:p w:rsidR="00C75B7B" w:rsidRPr="00F70C69" w:rsidRDefault="00C75B7B" w:rsidP="00C75B7B">
            <w:pPr>
              <w:pStyle w:val="a3"/>
              <w:numPr>
                <w:ilvl w:val="0"/>
                <w:numId w:val="8"/>
              </w:numPr>
              <w:spacing w:line="240" w:lineRule="auto"/>
              <w:rPr>
                <w:rFonts w:ascii="Times New Roman" w:hAnsi="Times New Roman"/>
                <w:sz w:val="24"/>
                <w:szCs w:val="24"/>
                <w:lang w:val="en-GB"/>
              </w:rPr>
            </w:pPr>
            <w:r w:rsidRPr="00F70C69">
              <w:rPr>
                <w:rFonts w:ascii="Times New Roman" w:hAnsi="Times New Roman"/>
                <w:sz w:val="24"/>
                <w:szCs w:val="24"/>
                <w:lang w:val="en-GB"/>
              </w:rPr>
              <w:t>Laws and mechanisms of social cognition and social interaction</w:t>
            </w:r>
          </w:p>
          <w:p w:rsidR="00C75B7B" w:rsidRPr="00F70C69" w:rsidRDefault="00C75B7B" w:rsidP="00C75B7B">
            <w:pPr>
              <w:pStyle w:val="a3"/>
              <w:numPr>
                <w:ilvl w:val="0"/>
                <w:numId w:val="8"/>
              </w:numPr>
              <w:spacing w:line="240" w:lineRule="auto"/>
              <w:rPr>
                <w:rFonts w:ascii="Times New Roman" w:hAnsi="Times New Roman"/>
                <w:sz w:val="24"/>
                <w:szCs w:val="24"/>
                <w:lang w:val="en-GB"/>
              </w:rPr>
            </w:pPr>
            <w:r w:rsidRPr="00F70C69">
              <w:rPr>
                <w:rFonts w:ascii="Times New Roman" w:hAnsi="Times New Roman"/>
                <w:sz w:val="24"/>
                <w:szCs w:val="24"/>
                <w:lang w:val="en-GB"/>
              </w:rPr>
              <w:t>Methodology and analysis technologies for social phenomena</w:t>
            </w:r>
          </w:p>
          <w:p w:rsidR="00C75B7B" w:rsidRPr="00F70C69" w:rsidRDefault="00C75B7B" w:rsidP="00C75B7B">
            <w:pPr>
              <w:pStyle w:val="a3"/>
              <w:numPr>
                <w:ilvl w:val="0"/>
                <w:numId w:val="8"/>
              </w:numPr>
              <w:spacing w:line="240" w:lineRule="auto"/>
              <w:rPr>
                <w:rFonts w:ascii="Times New Roman" w:hAnsi="Times New Roman"/>
                <w:sz w:val="24"/>
                <w:szCs w:val="24"/>
                <w:lang w:val="en-GB"/>
              </w:rPr>
            </w:pPr>
            <w:proofErr w:type="spellStart"/>
            <w:r w:rsidRPr="00F70C69">
              <w:rPr>
                <w:rFonts w:ascii="Times New Roman" w:hAnsi="Times New Roman"/>
                <w:sz w:val="24"/>
                <w:szCs w:val="24"/>
                <w:lang w:val="en-GB"/>
              </w:rPr>
              <w:t>Ethnopsychology</w:t>
            </w:r>
            <w:proofErr w:type="spellEnd"/>
            <w:r w:rsidRPr="00F70C69">
              <w:rPr>
                <w:rFonts w:ascii="Times New Roman" w:hAnsi="Times New Roman"/>
                <w:sz w:val="24"/>
                <w:szCs w:val="24"/>
                <w:lang w:val="en-GB"/>
              </w:rPr>
              <w:t xml:space="preserve"> and migrant psychology</w:t>
            </w:r>
          </w:p>
          <w:p w:rsidR="00C75B7B" w:rsidRPr="00F70C69" w:rsidRDefault="00C75B7B" w:rsidP="00C75B7B">
            <w:pPr>
              <w:pStyle w:val="a3"/>
              <w:numPr>
                <w:ilvl w:val="0"/>
                <w:numId w:val="8"/>
              </w:numPr>
              <w:spacing w:line="240" w:lineRule="auto"/>
              <w:rPr>
                <w:rFonts w:ascii="Times New Roman" w:hAnsi="Times New Roman"/>
                <w:sz w:val="24"/>
                <w:szCs w:val="24"/>
                <w:lang w:val="en-GB"/>
              </w:rPr>
            </w:pPr>
            <w:r w:rsidRPr="00F70C69">
              <w:rPr>
                <w:rFonts w:ascii="Times New Roman" w:hAnsi="Times New Roman"/>
                <w:sz w:val="24"/>
                <w:szCs w:val="24"/>
                <w:lang w:val="en-GB"/>
              </w:rPr>
              <w:t xml:space="preserve">Diagnostic means of social </w:t>
            </w:r>
            <w:proofErr w:type="gramStart"/>
            <w:r w:rsidRPr="00F70C69">
              <w:rPr>
                <w:rFonts w:ascii="Times New Roman" w:hAnsi="Times New Roman"/>
                <w:sz w:val="24"/>
                <w:szCs w:val="24"/>
                <w:lang w:val="en-GB"/>
              </w:rPr>
              <w:t>behaviour  in</w:t>
            </w:r>
            <w:proofErr w:type="gramEnd"/>
            <w:r w:rsidRPr="00F70C69">
              <w:rPr>
                <w:rFonts w:ascii="Times New Roman" w:hAnsi="Times New Roman"/>
                <w:sz w:val="24"/>
                <w:szCs w:val="24"/>
                <w:lang w:val="en-GB"/>
              </w:rPr>
              <w:t xml:space="preserve"> another cultural environment</w:t>
            </w:r>
          </w:p>
          <w:p w:rsidR="00C75B7B" w:rsidRPr="00F70C69" w:rsidRDefault="00C75B7B" w:rsidP="00C75B7B">
            <w:pPr>
              <w:pStyle w:val="a3"/>
              <w:numPr>
                <w:ilvl w:val="0"/>
                <w:numId w:val="8"/>
              </w:numPr>
              <w:spacing w:line="240" w:lineRule="auto"/>
              <w:rPr>
                <w:rFonts w:ascii="Times New Roman" w:hAnsi="Times New Roman"/>
                <w:bCs/>
                <w:color w:val="000000"/>
                <w:sz w:val="24"/>
                <w:szCs w:val="24"/>
                <w:lang w:val="en-GB"/>
              </w:rPr>
            </w:pPr>
            <w:r w:rsidRPr="00F70C69">
              <w:rPr>
                <w:rFonts w:ascii="Times New Roman" w:hAnsi="Times New Roman"/>
                <w:sz w:val="24"/>
                <w:szCs w:val="24"/>
                <w:lang w:val="en-GB"/>
              </w:rPr>
              <w:t xml:space="preserve">Effective communication means for activity of a specialist working with migrants </w:t>
            </w:r>
          </w:p>
          <w:p w:rsidR="00C75B7B" w:rsidRPr="00F70C69" w:rsidRDefault="00C75B7B" w:rsidP="00C75B7B">
            <w:pPr>
              <w:pStyle w:val="a3"/>
              <w:numPr>
                <w:ilvl w:val="0"/>
                <w:numId w:val="8"/>
              </w:numPr>
              <w:spacing w:line="240" w:lineRule="auto"/>
              <w:rPr>
                <w:rFonts w:ascii="Times New Roman" w:hAnsi="Times New Roman"/>
                <w:bCs/>
                <w:color w:val="000000"/>
                <w:sz w:val="24"/>
                <w:szCs w:val="24"/>
                <w:lang w:val="en-GB"/>
              </w:rPr>
            </w:pPr>
            <w:r w:rsidRPr="00F70C69">
              <w:rPr>
                <w:rFonts w:ascii="Times New Roman" w:hAnsi="Times New Roman"/>
                <w:sz w:val="24"/>
                <w:szCs w:val="24"/>
                <w:lang w:val="en-GB"/>
              </w:rPr>
              <w:t>Techniques of psychological assistance to migrants</w:t>
            </w:r>
          </w:p>
          <w:p w:rsidR="00C75B7B" w:rsidRPr="00F70C69" w:rsidRDefault="00C75B7B" w:rsidP="00C75B7B">
            <w:pPr>
              <w:pStyle w:val="a3"/>
              <w:numPr>
                <w:ilvl w:val="0"/>
                <w:numId w:val="8"/>
              </w:numPr>
              <w:spacing w:line="240" w:lineRule="auto"/>
              <w:rPr>
                <w:rFonts w:ascii="Times New Roman" w:hAnsi="Times New Roman"/>
                <w:bCs/>
                <w:color w:val="000000"/>
                <w:sz w:val="24"/>
                <w:szCs w:val="24"/>
                <w:lang w:val="en-GB"/>
              </w:rPr>
            </w:pPr>
            <w:r w:rsidRPr="00F70C69">
              <w:rPr>
                <w:rFonts w:ascii="Times New Roman" w:hAnsi="Times New Roman"/>
                <w:sz w:val="24"/>
                <w:szCs w:val="24"/>
                <w:lang w:val="en-GB"/>
              </w:rPr>
              <w:t>Techniques of conflict settlement in poly-cultural environment</w:t>
            </w:r>
          </w:p>
          <w:p w:rsidR="00C75B7B" w:rsidRPr="00F70C69" w:rsidRDefault="00C75B7B" w:rsidP="00C75B7B">
            <w:pPr>
              <w:pStyle w:val="a3"/>
              <w:numPr>
                <w:ilvl w:val="0"/>
                <w:numId w:val="6"/>
              </w:numPr>
              <w:spacing w:after="0" w:line="240" w:lineRule="auto"/>
              <w:rPr>
                <w:rFonts w:ascii="Times New Roman" w:hAnsi="Times New Roman"/>
                <w:lang w:val="en-GB"/>
              </w:rPr>
            </w:pPr>
            <w:r w:rsidRPr="00F70C69">
              <w:rPr>
                <w:rFonts w:ascii="Times New Roman" w:hAnsi="Times New Roman"/>
                <w:sz w:val="24"/>
                <w:szCs w:val="24"/>
                <w:lang w:val="en-GB"/>
              </w:rPr>
              <w:t>Socio-psychological examination of programmes for work with migrants</w:t>
            </w:r>
          </w:p>
        </w:tc>
      </w:tr>
      <w:tr w:rsidR="00C75B7B" w:rsidRPr="00F70C69" w:rsidTr="00094B4A">
        <w:tc>
          <w:tcPr>
            <w:tcW w:w="2623" w:type="dxa"/>
            <w:tcBorders>
              <w:left w:val="single" w:sz="1" w:space="0" w:color="000000"/>
              <w:bottom w:val="single" w:sz="1" w:space="0" w:color="000000"/>
            </w:tcBorders>
            <w:shd w:val="clear" w:color="auto" w:fill="C0C0C0"/>
          </w:tcPr>
          <w:p w:rsidR="00C75B7B" w:rsidRPr="004544C7" w:rsidRDefault="00C75B7B" w:rsidP="00094B4A">
            <w:pPr>
              <w:pStyle w:val="Contenudetableau"/>
              <w:snapToGrid w:val="0"/>
              <w:contextualSpacing/>
              <w:rPr>
                <w:b/>
                <w:bCs/>
                <w:lang w:val="en-GB"/>
              </w:rPr>
            </w:pPr>
            <w:r w:rsidRPr="004544C7">
              <w:rPr>
                <w:b/>
                <w:bCs/>
                <w:lang w:val="en-GB"/>
              </w:rPr>
              <w:t>Remarks (commentaries)</w:t>
            </w:r>
          </w:p>
        </w:tc>
        <w:tc>
          <w:tcPr>
            <w:tcW w:w="6465" w:type="dxa"/>
            <w:tcBorders>
              <w:left w:val="single" w:sz="1" w:space="0" w:color="000000"/>
              <w:bottom w:val="single" w:sz="1" w:space="0" w:color="000000"/>
              <w:right w:val="single" w:sz="1" w:space="0" w:color="000000"/>
            </w:tcBorders>
            <w:shd w:val="clear" w:color="auto" w:fill="auto"/>
          </w:tcPr>
          <w:p w:rsidR="00C75B7B" w:rsidRPr="004544C7" w:rsidRDefault="00C75B7B" w:rsidP="00094B4A">
            <w:pPr>
              <w:pStyle w:val="Contenudetableau"/>
              <w:snapToGrid w:val="0"/>
              <w:ind w:left="360"/>
              <w:contextualSpacing/>
              <w:rPr>
                <w:lang w:val="en-GB"/>
              </w:rPr>
            </w:pPr>
          </w:p>
        </w:tc>
      </w:tr>
    </w:tbl>
    <w:p w:rsidR="00F55D61" w:rsidRPr="00C75B7B" w:rsidRDefault="00F55D61">
      <w:pPr>
        <w:rPr>
          <w:rFonts w:ascii="Times New Roman" w:hAnsi="Times New Roman"/>
        </w:rPr>
      </w:pPr>
      <w:bookmarkStart w:id="0" w:name="_GoBack"/>
      <w:bookmarkEnd w:id="0"/>
    </w:p>
    <w:sectPr w:rsidR="00F55D61" w:rsidRPr="00C75B7B" w:rsidSect="00F55D6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singleLevel"/>
    <w:tmpl w:val="0000001F"/>
    <w:name w:val="WW8Num39"/>
    <w:lvl w:ilvl="0">
      <w:start w:val="1"/>
      <w:numFmt w:val="bullet"/>
      <w:lvlText w:val=""/>
      <w:lvlJc w:val="left"/>
      <w:pPr>
        <w:tabs>
          <w:tab w:val="num" w:pos="0"/>
        </w:tabs>
        <w:ind w:left="720" w:hanging="360"/>
      </w:pPr>
      <w:rPr>
        <w:rFonts w:ascii="Symbol" w:hAnsi="Symbol"/>
      </w:rPr>
    </w:lvl>
  </w:abstractNum>
  <w:abstractNum w:abstractNumId="1">
    <w:nsid w:val="18E716D9"/>
    <w:multiLevelType w:val="hybridMultilevel"/>
    <w:tmpl w:val="6144D704"/>
    <w:lvl w:ilvl="0" w:tplc="00000012">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597843"/>
    <w:multiLevelType w:val="hybridMultilevel"/>
    <w:tmpl w:val="E5848F10"/>
    <w:lvl w:ilvl="0" w:tplc="00000016">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7C308B"/>
    <w:multiLevelType w:val="hybridMultilevel"/>
    <w:tmpl w:val="D9563EDA"/>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781670"/>
    <w:multiLevelType w:val="hybridMultilevel"/>
    <w:tmpl w:val="ED009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DE0398"/>
    <w:multiLevelType w:val="hybridMultilevel"/>
    <w:tmpl w:val="38384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910416"/>
    <w:multiLevelType w:val="hybridMultilevel"/>
    <w:tmpl w:val="9482E176"/>
    <w:lvl w:ilvl="0" w:tplc="00000020">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440F4B"/>
    <w:multiLevelType w:val="hybridMultilevel"/>
    <w:tmpl w:val="96EC4D42"/>
    <w:lvl w:ilvl="0" w:tplc="F350F026">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5BE81A39"/>
    <w:multiLevelType w:val="hybridMultilevel"/>
    <w:tmpl w:val="59209B42"/>
    <w:lvl w:ilvl="0" w:tplc="0000001F">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1"/>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7B"/>
    <w:rsid w:val="00C75B7B"/>
    <w:rsid w:val="00F55D6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A377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B7B"/>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75B7B"/>
    <w:pPr>
      <w:ind w:left="720"/>
      <w:contextualSpacing/>
    </w:pPr>
  </w:style>
  <w:style w:type="paragraph" w:customStyle="1" w:styleId="Contenudetableau">
    <w:name w:val="Contenu de tableau"/>
    <w:basedOn w:val="a"/>
    <w:rsid w:val="00C75B7B"/>
    <w:pPr>
      <w:suppressLineNumbers/>
      <w:suppressAutoHyphens/>
      <w:spacing w:after="0" w:line="240" w:lineRule="auto"/>
    </w:pPr>
    <w:rPr>
      <w:rFonts w:ascii="Times New Roman" w:eastAsia="Times New Roman" w:hAnsi="Times New Roman"/>
      <w:sz w:val="24"/>
      <w:szCs w:val="24"/>
      <w:lang w:val="fr-FR"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B7B"/>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75B7B"/>
    <w:pPr>
      <w:ind w:left="720"/>
      <w:contextualSpacing/>
    </w:pPr>
  </w:style>
  <w:style w:type="paragraph" w:customStyle="1" w:styleId="Contenudetableau">
    <w:name w:val="Contenu de tableau"/>
    <w:basedOn w:val="a"/>
    <w:rsid w:val="00C75B7B"/>
    <w:pPr>
      <w:suppressLineNumbers/>
      <w:suppressAutoHyphens/>
      <w:spacing w:after="0" w:line="240" w:lineRule="auto"/>
    </w:pPr>
    <w:rPr>
      <w:rFonts w:ascii="Times New Roman" w:eastAsia="Times New Roman" w:hAnsi="Times New Roman"/>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1718</Words>
  <Characters>9793</Characters>
  <Application>Microsoft Macintosh Word</Application>
  <DocSecurity>0</DocSecurity>
  <Lines>81</Lines>
  <Paragraphs>22</Paragraphs>
  <ScaleCrop>false</ScaleCrop>
  <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1</cp:revision>
  <dcterms:created xsi:type="dcterms:W3CDTF">2014-01-28T06:40:00Z</dcterms:created>
  <dcterms:modified xsi:type="dcterms:W3CDTF">2014-01-28T06:42:00Z</dcterms:modified>
</cp:coreProperties>
</file>